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0E" w:rsidRDefault="0050180E" w:rsidP="0050180E">
      <w:r>
        <w:rPr>
          <w:lang w:val="ru-RU"/>
        </w:rPr>
        <w:t xml:space="preserve">                                                                                               </w:t>
      </w:r>
      <w:proofErr w:type="spellStart"/>
      <w:r w:rsidR="00E62596">
        <w:t>Kinnitatud</w:t>
      </w:r>
      <w:proofErr w:type="spellEnd"/>
      <w:r w:rsidR="00E62596">
        <w:t xml:space="preserve"> Tallinna </w:t>
      </w:r>
    </w:p>
    <w:p w:rsidR="0050180E" w:rsidRDefault="0050180E" w:rsidP="0050180E">
      <w:pPr>
        <w:jc w:val="center"/>
      </w:pPr>
      <w:r>
        <w:rPr>
          <w:lang w:val="ru-RU"/>
        </w:rPr>
        <w:t xml:space="preserve">                                                                                            </w:t>
      </w:r>
      <w:proofErr w:type="spellStart"/>
      <w:r w:rsidR="00E62596">
        <w:t>Õppenõustamisekeskuse</w:t>
      </w:r>
      <w:proofErr w:type="spellEnd"/>
      <w:r w:rsidR="00E62596">
        <w:t xml:space="preserve"> </w:t>
      </w:r>
      <w:proofErr w:type="spellStart"/>
      <w:r w:rsidR="00E62596">
        <w:t>direktori</w:t>
      </w:r>
      <w:proofErr w:type="spellEnd"/>
    </w:p>
    <w:p w:rsidR="0050180E" w:rsidRDefault="0050180E" w:rsidP="0050180E">
      <w:pPr>
        <w:jc w:val="right"/>
      </w:pPr>
      <w:r>
        <w:rPr>
          <w:lang w:val="ru-RU"/>
        </w:rPr>
        <w:t xml:space="preserve"> </w:t>
      </w:r>
      <w:r w:rsidR="00E62596">
        <w:t>12.09.2019</w:t>
      </w:r>
      <w:proofErr w:type="gramStart"/>
      <w:r w:rsidR="00E62596">
        <w:t>.a</w:t>
      </w:r>
      <w:proofErr w:type="gramEnd"/>
      <w:r w:rsidR="00E62596">
        <w:t xml:space="preserve">. </w:t>
      </w:r>
      <w:proofErr w:type="spellStart"/>
      <w:r w:rsidR="00E62596">
        <w:t>käskkirjaga</w:t>
      </w:r>
      <w:proofErr w:type="spellEnd"/>
      <w:r w:rsidR="00E62596">
        <w:t xml:space="preserve"> </w:t>
      </w:r>
      <w:proofErr w:type="spellStart"/>
      <w:r w:rsidR="00E62596">
        <w:t>nr</w:t>
      </w:r>
      <w:proofErr w:type="spellEnd"/>
      <w:r w:rsidR="00E62596">
        <w:t xml:space="preserve"> 1-2/23</w:t>
      </w:r>
    </w:p>
    <w:p w:rsidR="0050180E" w:rsidRDefault="0050180E" w:rsidP="0050180E">
      <w:pPr>
        <w:jc w:val="right"/>
      </w:pPr>
    </w:p>
    <w:p w:rsidR="00E62596" w:rsidRDefault="00E62596" w:rsidP="0050180E">
      <w:pPr>
        <w:jc w:val="center"/>
        <w:rPr>
          <w:b/>
          <w:bCs/>
          <w:color w:val="160F29"/>
          <w:kern w:val="36"/>
          <w:sz w:val="36"/>
          <w:szCs w:val="36"/>
          <w:lang w:eastAsia="ru-RU"/>
        </w:rPr>
      </w:pPr>
      <w:r w:rsidRPr="006C6940">
        <w:rPr>
          <w:b/>
          <w:bCs/>
          <w:color w:val="160F29"/>
          <w:kern w:val="36"/>
          <w:sz w:val="36"/>
          <w:szCs w:val="36"/>
          <w:lang w:val="et-EE" w:eastAsia="ru-RU"/>
        </w:rPr>
        <w:t xml:space="preserve">Tallinna </w:t>
      </w:r>
      <w:proofErr w:type="spellStart"/>
      <w:r w:rsidRPr="006C6940">
        <w:rPr>
          <w:b/>
          <w:bCs/>
          <w:color w:val="160F29"/>
          <w:kern w:val="36"/>
          <w:sz w:val="36"/>
          <w:szCs w:val="36"/>
          <w:lang w:val="et-EE" w:eastAsia="ru-RU"/>
        </w:rPr>
        <w:t>Õppenõustamiskeskuse</w:t>
      </w:r>
      <w:proofErr w:type="spellEnd"/>
      <w:r w:rsidRPr="006C6940">
        <w:rPr>
          <w:b/>
          <w:bCs/>
          <w:color w:val="160F29"/>
          <w:kern w:val="36"/>
          <w:sz w:val="36"/>
          <w:szCs w:val="36"/>
          <w:lang w:eastAsia="ru-RU"/>
        </w:rPr>
        <w:t xml:space="preserve"> </w:t>
      </w:r>
      <w:proofErr w:type="spellStart"/>
      <w:r w:rsidRPr="006C6940">
        <w:rPr>
          <w:b/>
          <w:bCs/>
          <w:color w:val="160F29"/>
          <w:kern w:val="36"/>
          <w:sz w:val="36"/>
          <w:szCs w:val="36"/>
          <w:lang w:eastAsia="ru-RU"/>
        </w:rPr>
        <w:t>töötasujuhend</w:t>
      </w:r>
      <w:proofErr w:type="spellEnd"/>
    </w:p>
    <w:p w:rsidR="0050180E" w:rsidRPr="0050180E" w:rsidRDefault="0050180E" w:rsidP="0050180E">
      <w:pPr>
        <w:jc w:val="right"/>
      </w:pPr>
      <w:bookmarkStart w:id="0" w:name="_GoBack"/>
      <w:bookmarkEnd w:id="0"/>
    </w:p>
    <w:p w:rsidR="00E62596" w:rsidRPr="006C6940" w:rsidRDefault="00E62596" w:rsidP="00E62596">
      <w:pPr>
        <w:textAlignment w:val="baseline"/>
        <w:outlineLvl w:val="2"/>
        <w:rPr>
          <w:b/>
          <w:bCs/>
          <w:color w:val="160F29"/>
          <w:sz w:val="32"/>
          <w:szCs w:val="32"/>
          <w:lang w:eastAsia="ru-RU"/>
        </w:rPr>
      </w:pPr>
      <w:r w:rsidRPr="006C6940">
        <w:rPr>
          <w:b/>
          <w:bCs/>
          <w:color w:val="160F29"/>
          <w:sz w:val="32"/>
          <w:szCs w:val="32"/>
          <w:bdr w:val="none" w:sz="0" w:space="0" w:color="auto" w:frame="1"/>
          <w:lang w:eastAsia="ru-RU"/>
        </w:rPr>
        <w:t>1       </w:t>
      </w:r>
      <w:r w:rsidRPr="006C6940">
        <w:rPr>
          <w:b/>
          <w:bCs/>
          <w:color w:val="160F29"/>
          <w:sz w:val="28"/>
          <w:szCs w:val="28"/>
          <w:bdr w:val="none" w:sz="0" w:space="0" w:color="auto" w:frame="1"/>
          <w:lang w:eastAsia="ru-RU"/>
        </w:rPr>
        <w:t>ÜLDSÄTTED</w:t>
      </w:r>
    </w:p>
    <w:p w:rsidR="00E62596" w:rsidRPr="006C6940" w:rsidRDefault="00E62596" w:rsidP="00E62596">
      <w:pPr>
        <w:spacing w:before="120" w:after="300" w:line="375" w:lineRule="atLeast"/>
        <w:textAlignment w:val="baseline"/>
        <w:rPr>
          <w:color w:val="160F29"/>
          <w:lang w:eastAsia="ru-RU"/>
        </w:rPr>
      </w:pPr>
      <w:r w:rsidRPr="006C6940">
        <w:rPr>
          <w:color w:val="160F29"/>
          <w:lang w:eastAsia="ru-RU"/>
        </w:rPr>
        <w:t xml:space="preserve">1.1    </w:t>
      </w:r>
      <w:r w:rsidRPr="006C6940">
        <w:rPr>
          <w:color w:val="160F29"/>
          <w:lang w:val="et-EE" w:eastAsia="ru-RU"/>
        </w:rPr>
        <w:t xml:space="preserve">Tallinna </w:t>
      </w:r>
      <w:proofErr w:type="spellStart"/>
      <w:r w:rsidRPr="006C6940">
        <w:rPr>
          <w:color w:val="160F29"/>
          <w:lang w:val="et-EE" w:eastAsia="ru-RU"/>
        </w:rPr>
        <w:t>Õppenõustamiskeskuse</w:t>
      </w:r>
      <w:proofErr w:type="spellEnd"/>
      <w:r w:rsidRPr="006C6940">
        <w:rPr>
          <w:color w:val="160F29"/>
          <w:lang w:eastAsia="ru-RU"/>
        </w:rPr>
        <w:t xml:space="preserve"> (</w:t>
      </w:r>
      <w:proofErr w:type="spellStart"/>
      <w:r w:rsidRPr="006C6940">
        <w:rPr>
          <w:color w:val="160F29"/>
          <w:lang w:eastAsia="ru-RU"/>
        </w:rPr>
        <w:t>edaspidi</w:t>
      </w:r>
      <w:proofErr w:type="spellEnd"/>
      <w:r w:rsidRPr="006C6940">
        <w:rPr>
          <w:color w:val="160F29"/>
          <w:lang w:eastAsia="ru-RU"/>
        </w:rPr>
        <w:t xml:space="preserve"> </w:t>
      </w:r>
      <w:r w:rsidRPr="006C6940">
        <w:rPr>
          <w:color w:val="160F29"/>
          <w:lang w:val="et-EE" w:eastAsia="ru-RU"/>
        </w:rPr>
        <w:t>TÕNK</w:t>
      </w:r>
      <w:r w:rsidRPr="006C6940">
        <w:rPr>
          <w:color w:val="160F29"/>
          <w:lang w:eastAsia="ru-RU"/>
        </w:rPr>
        <w:t xml:space="preserve">) </w:t>
      </w:r>
      <w:proofErr w:type="spellStart"/>
      <w:r w:rsidRPr="006C6940">
        <w:rPr>
          <w:color w:val="160F29"/>
          <w:lang w:eastAsia="ru-RU"/>
        </w:rPr>
        <w:t>töötajatele</w:t>
      </w:r>
      <w:proofErr w:type="spellEnd"/>
      <w:r w:rsidRPr="006C6940">
        <w:rPr>
          <w:color w:val="160F29"/>
          <w:lang w:eastAsia="ru-RU"/>
        </w:rPr>
        <w:t xml:space="preserve"> </w:t>
      </w:r>
      <w:proofErr w:type="spellStart"/>
      <w:r w:rsidRPr="006C6940">
        <w:rPr>
          <w:color w:val="160F29"/>
          <w:lang w:eastAsia="ru-RU"/>
        </w:rPr>
        <w:t>palkade</w:t>
      </w:r>
      <w:proofErr w:type="spellEnd"/>
      <w:r w:rsidRPr="006C6940">
        <w:rPr>
          <w:color w:val="160F29"/>
          <w:lang w:eastAsia="ru-RU"/>
        </w:rPr>
        <w:t xml:space="preserve"> </w:t>
      </w:r>
      <w:proofErr w:type="spellStart"/>
      <w:r w:rsidRPr="006C6940">
        <w:rPr>
          <w:color w:val="160F29"/>
          <w:lang w:eastAsia="ru-RU"/>
        </w:rPr>
        <w:t>määramisel</w:t>
      </w:r>
      <w:proofErr w:type="spellEnd"/>
      <w:r w:rsidRPr="006C6940">
        <w:rPr>
          <w:color w:val="160F29"/>
          <w:lang w:eastAsia="ru-RU"/>
        </w:rPr>
        <w:t xml:space="preserve"> </w:t>
      </w:r>
      <w:proofErr w:type="spellStart"/>
      <w:r w:rsidRPr="006C6940">
        <w:rPr>
          <w:color w:val="160F29"/>
          <w:lang w:eastAsia="ru-RU"/>
        </w:rPr>
        <w:t>lähtutakse</w:t>
      </w:r>
      <w:proofErr w:type="spellEnd"/>
      <w:r w:rsidRPr="006C6940">
        <w:rPr>
          <w:color w:val="160F29"/>
          <w:lang w:eastAsia="ru-RU"/>
        </w:rPr>
        <w:t xml:space="preserve"> </w:t>
      </w:r>
      <w:proofErr w:type="spellStart"/>
      <w:r w:rsidRPr="006C6940">
        <w:rPr>
          <w:color w:val="160F29"/>
          <w:lang w:eastAsia="ru-RU"/>
        </w:rPr>
        <w:t>töölepingu</w:t>
      </w:r>
      <w:proofErr w:type="spellEnd"/>
      <w:r w:rsidRPr="006C6940">
        <w:rPr>
          <w:color w:val="160F29"/>
          <w:lang w:eastAsia="ru-RU"/>
        </w:rPr>
        <w:t xml:space="preserve"> </w:t>
      </w:r>
      <w:proofErr w:type="spellStart"/>
      <w:r w:rsidRPr="006C6940">
        <w:rPr>
          <w:color w:val="160F29"/>
          <w:lang w:eastAsia="ru-RU"/>
        </w:rPr>
        <w:t>seadusest</w:t>
      </w:r>
      <w:proofErr w:type="spellEnd"/>
      <w:r w:rsidRPr="006C6940">
        <w:rPr>
          <w:color w:val="160F29"/>
          <w:lang w:eastAsia="ru-RU"/>
        </w:rPr>
        <w:t xml:space="preserve">, </w:t>
      </w:r>
      <w:proofErr w:type="spellStart"/>
      <w:r w:rsidRPr="006C6940">
        <w:rPr>
          <w:color w:val="160F29"/>
          <w:lang w:eastAsia="ru-RU"/>
        </w:rPr>
        <w:t>Vabariigi</w:t>
      </w:r>
      <w:proofErr w:type="spellEnd"/>
      <w:r w:rsidRPr="006C6940">
        <w:rPr>
          <w:color w:val="160F29"/>
          <w:lang w:eastAsia="ru-RU"/>
        </w:rPr>
        <w:t xml:space="preserve"> </w:t>
      </w:r>
      <w:proofErr w:type="spellStart"/>
      <w:r w:rsidRPr="006C6940">
        <w:rPr>
          <w:color w:val="160F29"/>
          <w:lang w:eastAsia="ru-RU"/>
        </w:rPr>
        <w:t>Valitsuse</w:t>
      </w:r>
      <w:proofErr w:type="spellEnd"/>
      <w:r w:rsidRPr="006C6940">
        <w:rPr>
          <w:color w:val="160F29"/>
          <w:lang w:eastAsia="ru-RU"/>
        </w:rPr>
        <w:t xml:space="preserve"> </w:t>
      </w:r>
      <w:proofErr w:type="spellStart"/>
      <w:r w:rsidRPr="006C6940">
        <w:rPr>
          <w:color w:val="160F29"/>
          <w:lang w:eastAsia="ru-RU"/>
        </w:rPr>
        <w:t>määrusest</w:t>
      </w:r>
      <w:proofErr w:type="spellEnd"/>
      <w:r w:rsidRPr="006C6940">
        <w:rPr>
          <w:color w:val="160F29"/>
          <w:lang w:eastAsia="ru-RU"/>
        </w:rPr>
        <w:t xml:space="preserve"> „</w:t>
      </w:r>
      <w:proofErr w:type="spellStart"/>
      <w:r w:rsidRPr="006C6940">
        <w:rPr>
          <w:color w:val="160F29"/>
          <w:lang w:eastAsia="ru-RU"/>
        </w:rPr>
        <w:t>Haridustöötajate</w:t>
      </w:r>
      <w:proofErr w:type="spellEnd"/>
      <w:r w:rsidRPr="006C6940">
        <w:rPr>
          <w:color w:val="160F29"/>
          <w:lang w:eastAsia="ru-RU"/>
        </w:rPr>
        <w:t xml:space="preserve"> </w:t>
      </w:r>
      <w:proofErr w:type="spellStart"/>
      <w:r w:rsidRPr="006C6940">
        <w:rPr>
          <w:color w:val="160F29"/>
          <w:lang w:eastAsia="ru-RU"/>
        </w:rPr>
        <w:t>tööaeg</w:t>
      </w:r>
      <w:proofErr w:type="spellEnd"/>
      <w:r w:rsidRPr="006C6940">
        <w:rPr>
          <w:color w:val="160F29"/>
          <w:lang w:eastAsia="ru-RU"/>
        </w:rPr>
        <w:t xml:space="preserve">“, Tallinna </w:t>
      </w:r>
      <w:proofErr w:type="spellStart"/>
      <w:r w:rsidRPr="006C6940">
        <w:rPr>
          <w:color w:val="160F29"/>
          <w:lang w:eastAsia="ru-RU"/>
        </w:rPr>
        <w:t>Linnavolikogu</w:t>
      </w:r>
      <w:proofErr w:type="spellEnd"/>
      <w:r w:rsidRPr="006C6940">
        <w:rPr>
          <w:color w:val="160F29"/>
          <w:lang w:eastAsia="ru-RU"/>
        </w:rPr>
        <w:t xml:space="preserve"> </w:t>
      </w:r>
      <w:proofErr w:type="spellStart"/>
      <w:r w:rsidRPr="006C6940">
        <w:rPr>
          <w:color w:val="160F29"/>
          <w:lang w:eastAsia="ru-RU"/>
        </w:rPr>
        <w:t>määrustest</w:t>
      </w:r>
      <w:proofErr w:type="spellEnd"/>
      <w:r w:rsidRPr="006C6940">
        <w:rPr>
          <w:color w:val="160F29"/>
          <w:lang w:eastAsia="ru-RU"/>
        </w:rPr>
        <w:t xml:space="preserve"> </w:t>
      </w:r>
      <w:proofErr w:type="spellStart"/>
      <w:r w:rsidRPr="006C6940">
        <w:rPr>
          <w:color w:val="160F29"/>
          <w:lang w:eastAsia="ru-RU"/>
        </w:rPr>
        <w:t>munitsipaalharidusasutuste</w:t>
      </w:r>
      <w:proofErr w:type="spellEnd"/>
      <w:r w:rsidRPr="006C6940">
        <w:rPr>
          <w:color w:val="160F29"/>
          <w:lang w:eastAsia="ru-RU"/>
        </w:rPr>
        <w:t xml:space="preserve"> </w:t>
      </w:r>
      <w:proofErr w:type="spellStart"/>
      <w:r w:rsidRPr="006C6940">
        <w:rPr>
          <w:color w:val="160F29"/>
          <w:lang w:eastAsia="ru-RU"/>
        </w:rPr>
        <w:t>töötajate</w:t>
      </w:r>
      <w:proofErr w:type="spellEnd"/>
      <w:r w:rsidRPr="006C6940">
        <w:rPr>
          <w:color w:val="160F29"/>
          <w:lang w:eastAsia="ru-RU"/>
        </w:rPr>
        <w:t xml:space="preserve"> </w:t>
      </w:r>
      <w:proofErr w:type="spellStart"/>
      <w:r w:rsidRPr="006C6940">
        <w:rPr>
          <w:color w:val="160F29"/>
          <w:lang w:eastAsia="ru-RU"/>
        </w:rPr>
        <w:t>töötasustamise</w:t>
      </w:r>
      <w:proofErr w:type="spellEnd"/>
      <w:r w:rsidRPr="006C6940">
        <w:rPr>
          <w:color w:val="160F29"/>
          <w:lang w:eastAsia="ru-RU"/>
        </w:rPr>
        <w:t xml:space="preserve"> </w:t>
      </w:r>
      <w:proofErr w:type="spellStart"/>
      <w:r w:rsidRPr="006C6940">
        <w:rPr>
          <w:color w:val="160F29"/>
          <w:lang w:eastAsia="ru-RU"/>
        </w:rPr>
        <w:t>kohta</w:t>
      </w:r>
      <w:proofErr w:type="spellEnd"/>
      <w:r w:rsidRPr="006C6940">
        <w:rPr>
          <w:color w:val="160F29"/>
          <w:lang w:eastAsia="ru-RU"/>
        </w:rPr>
        <w:t xml:space="preserve">, </w:t>
      </w:r>
      <w:r w:rsidRPr="006C6940">
        <w:rPr>
          <w:color w:val="160F29"/>
          <w:lang w:val="et-EE" w:eastAsia="ru-RU"/>
        </w:rPr>
        <w:t xml:space="preserve">TÕNK </w:t>
      </w:r>
      <w:proofErr w:type="spellStart"/>
      <w:r w:rsidRPr="006C6940">
        <w:rPr>
          <w:color w:val="160F29"/>
          <w:lang w:eastAsia="ru-RU"/>
        </w:rPr>
        <w:t>direktori</w:t>
      </w:r>
      <w:proofErr w:type="spellEnd"/>
      <w:r w:rsidRPr="006C6940">
        <w:rPr>
          <w:color w:val="160F29"/>
          <w:lang w:eastAsia="ru-RU"/>
        </w:rPr>
        <w:t xml:space="preserve"> </w:t>
      </w:r>
      <w:proofErr w:type="spellStart"/>
      <w:r w:rsidRPr="006C6940">
        <w:rPr>
          <w:color w:val="160F29"/>
          <w:lang w:eastAsia="ru-RU"/>
        </w:rPr>
        <w:t>kehtestatud</w:t>
      </w:r>
      <w:proofErr w:type="spellEnd"/>
      <w:r w:rsidRPr="006C6940">
        <w:rPr>
          <w:color w:val="160F29"/>
          <w:lang w:eastAsia="ru-RU"/>
        </w:rPr>
        <w:t xml:space="preserve"> </w:t>
      </w:r>
      <w:proofErr w:type="spellStart"/>
      <w:r w:rsidRPr="006C6940">
        <w:rPr>
          <w:color w:val="160F29"/>
          <w:lang w:eastAsia="ru-RU"/>
        </w:rPr>
        <w:t>nõuetest</w:t>
      </w:r>
      <w:proofErr w:type="spellEnd"/>
      <w:r w:rsidRPr="006C6940">
        <w:rPr>
          <w:color w:val="160F29"/>
          <w:lang w:eastAsia="ru-RU"/>
        </w:rPr>
        <w:t xml:space="preserve">, </w:t>
      </w:r>
      <w:proofErr w:type="spellStart"/>
      <w:r w:rsidRPr="006C6940">
        <w:rPr>
          <w:color w:val="160F29"/>
          <w:lang w:eastAsia="ru-RU"/>
        </w:rPr>
        <w:t>muudest</w:t>
      </w:r>
      <w:proofErr w:type="spellEnd"/>
      <w:r w:rsidRPr="006C6940">
        <w:rPr>
          <w:color w:val="160F29"/>
          <w:lang w:eastAsia="ru-RU"/>
        </w:rPr>
        <w:t xml:space="preserve"> </w:t>
      </w:r>
      <w:proofErr w:type="spellStart"/>
      <w:r w:rsidRPr="006C6940">
        <w:rPr>
          <w:color w:val="160F29"/>
          <w:lang w:eastAsia="ru-RU"/>
        </w:rPr>
        <w:t>asjakohastest</w:t>
      </w:r>
      <w:proofErr w:type="spellEnd"/>
      <w:r w:rsidRPr="006C6940">
        <w:rPr>
          <w:color w:val="160F29"/>
          <w:lang w:eastAsia="ru-RU"/>
        </w:rPr>
        <w:t xml:space="preserve"> </w:t>
      </w:r>
      <w:proofErr w:type="spellStart"/>
      <w:r w:rsidRPr="006C6940">
        <w:rPr>
          <w:color w:val="160F29"/>
          <w:lang w:eastAsia="ru-RU"/>
        </w:rPr>
        <w:t>õigusaktidest</w:t>
      </w:r>
      <w:proofErr w:type="spellEnd"/>
      <w:r w:rsidRPr="006C6940">
        <w:rPr>
          <w:color w:val="160F29"/>
          <w:lang w:eastAsia="ru-RU"/>
        </w:rPr>
        <w:t xml:space="preserve"> </w:t>
      </w:r>
      <w:proofErr w:type="spellStart"/>
      <w:r w:rsidRPr="006C6940">
        <w:rPr>
          <w:color w:val="160F29"/>
          <w:lang w:eastAsia="ru-RU"/>
        </w:rPr>
        <w:t>ning</w:t>
      </w:r>
      <w:proofErr w:type="spellEnd"/>
      <w:r w:rsidRPr="006C6940">
        <w:rPr>
          <w:color w:val="160F29"/>
          <w:lang w:eastAsia="ru-RU"/>
        </w:rPr>
        <w:t xml:space="preserve"> </w:t>
      </w:r>
      <w:proofErr w:type="spellStart"/>
      <w:r w:rsidRPr="006C6940">
        <w:rPr>
          <w:color w:val="160F29"/>
          <w:lang w:eastAsia="ru-RU"/>
        </w:rPr>
        <w:t>käesolevast</w:t>
      </w:r>
      <w:proofErr w:type="spellEnd"/>
      <w:r w:rsidRPr="006C6940">
        <w:rPr>
          <w:color w:val="160F29"/>
          <w:lang w:eastAsia="ru-RU"/>
        </w:rPr>
        <w:t xml:space="preserve"> </w:t>
      </w:r>
      <w:proofErr w:type="spellStart"/>
      <w:r w:rsidRPr="006C6940">
        <w:rPr>
          <w:color w:val="160F29"/>
          <w:lang w:eastAsia="ru-RU"/>
        </w:rPr>
        <w:t>töötasujuhendist</w:t>
      </w:r>
      <w:proofErr w:type="spellEnd"/>
      <w:r w:rsidRPr="006C6940">
        <w:rPr>
          <w:color w:val="160F29"/>
          <w:lang w:eastAsia="ru-RU"/>
        </w:rPr>
        <w:t>.</w:t>
      </w:r>
    </w:p>
    <w:p w:rsidR="00E62596" w:rsidRPr="006C6940" w:rsidRDefault="00E62596" w:rsidP="00E62596">
      <w:pPr>
        <w:spacing w:before="120" w:after="300" w:line="375" w:lineRule="atLeast"/>
        <w:textAlignment w:val="baseline"/>
        <w:rPr>
          <w:color w:val="160F29"/>
          <w:lang w:val="en-US" w:eastAsia="ru-RU"/>
        </w:rPr>
      </w:pPr>
      <w:r w:rsidRPr="006C6940">
        <w:rPr>
          <w:color w:val="160F29"/>
          <w:lang w:val="en-US" w:eastAsia="ru-RU"/>
        </w:rPr>
        <w:t xml:space="preserve">1.2    TÕNK </w:t>
      </w:r>
      <w:proofErr w:type="spellStart"/>
      <w:r w:rsidRPr="006C6940">
        <w:rPr>
          <w:color w:val="160F29"/>
          <w:lang w:val="en-US" w:eastAsia="ru-RU"/>
        </w:rPr>
        <w:t>palgajuhendi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koostamise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korraldab</w:t>
      </w:r>
      <w:proofErr w:type="spellEnd"/>
      <w:r w:rsidRPr="006C6940">
        <w:rPr>
          <w:color w:val="160F29"/>
          <w:lang w:val="en-US" w:eastAsia="ru-RU"/>
        </w:rPr>
        <w:t xml:space="preserve"> direktor. </w:t>
      </w:r>
      <w:proofErr w:type="spellStart"/>
      <w:r w:rsidRPr="006C6940">
        <w:rPr>
          <w:color w:val="160F29"/>
          <w:lang w:val="en-US" w:eastAsia="ru-RU"/>
        </w:rPr>
        <w:t>Töötasujuhendi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koostamisel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gramStart"/>
      <w:r w:rsidRPr="006C6940">
        <w:rPr>
          <w:color w:val="160F29"/>
          <w:lang w:val="en-US" w:eastAsia="ru-RU"/>
        </w:rPr>
        <w:t>ja</w:t>
      </w:r>
      <w:proofErr w:type="gram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muutmisel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konsulteerib</w:t>
      </w:r>
      <w:proofErr w:type="spellEnd"/>
      <w:r w:rsidRPr="006C6940">
        <w:rPr>
          <w:color w:val="160F29"/>
          <w:lang w:val="en-US" w:eastAsia="ru-RU"/>
        </w:rPr>
        <w:t xml:space="preserve"> direktor </w:t>
      </w:r>
      <w:proofErr w:type="spellStart"/>
      <w:r w:rsidRPr="006C6940">
        <w:rPr>
          <w:color w:val="160F29"/>
          <w:lang w:val="en-US" w:eastAsia="ru-RU"/>
        </w:rPr>
        <w:t>keskuse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töötajatega</w:t>
      </w:r>
      <w:proofErr w:type="spellEnd"/>
      <w:r w:rsidRPr="006C6940">
        <w:rPr>
          <w:color w:val="160F29"/>
          <w:lang w:val="en-US" w:eastAsia="ru-RU"/>
        </w:rPr>
        <w:t xml:space="preserve">, et </w:t>
      </w:r>
      <w:proofErr w:type="spellStart"/>
      <w:r w:rsidRPr="006C6940">
        <w:rPr>
          <w:color w:val="160F29"/>
          <w:lang w:val="en-US" w:eastAsia="ru-RU"/>
        </w:rPr>
        <w:t>võimaldada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töötajatel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avaldada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arvamust</w:t>
      </w:r>
      <w:proofErr w:type="spellEnd"/>
      <w:r w:rsidRPr="006C6940">
        <w:rPr>
          <w:color w:val="160F29"/>
          <w:lang w:val="en-US" w:eastAsia="ru-RU"/>
        </w:rPr>
        <w:t xml:space="preserve"> ja </w:t>
      </w:r>
      <w:proofErr w:type="spellStart"/>
      <w:r w:rsidRPr="006C6940">
        <w:rPr>
          <w:color w:val="160F29"/>
          <w:lang w:val="en-US" w:eastAsia="ru-RU"/>
        </w:rPr>
        <w:t>saada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direktorilt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põhjendatud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vastuseid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avaldatud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arvamustele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eesmärgiga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jõuda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töötasujuhendis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kokkuleppele</w:t>
      </w:r>
      <w:proofErr w:type="spellEnd"/>
      <w:r w:rsidRPr="006C6940">
        <w:rPr>
          <w:color w:val="160F29"/>
          <w:lang w:val="en-US" w:eastAsia="ru-RU"/>
        </w:rPr>
        <w:t xml:space="preserve">. TÕNK </w:t>
      </w:r>
      <w:proofErr w:type="spellStart"/>
      <w:r w:rsidRPr="006C6940">
        <w:rPr>
          <w:color w:val="160F29"/>
          <w:lang w:val="en-US" w:eastAsia="ru-RU"/>
        </w:rPr>
        <w:t>Töötasujuhend</w:t>
      </w:r>
      <w:proofErr w:type="spellEnd"/>
      <w:r w:rsidRPr="006C6940">
        <w:rPr>
          <w:color w:val="160F29"/>
          <w:lang w:val="en-US" w:eastAsia="ru-RU"/>
        </w:rPr>
        <w:t xml:space="preserve"> on </w:t>
      </w:r>
      <w:proofErr w:type="spellStart"/>
      <w:r w:rsidRPr="006C6940">
        <w:rPr>
          <w:color w:val="160F29"/>
          <w:lang w:val="en-US" w:eastAsia="ru-RU"/>
        </w:rPr>
        <w:t>avalikult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kättesaadav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asutuse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veebilehel</w:t>
      </w:r>
      <w:proofErr w:type="spellEnd"/>
      <w:r w:rsidRPr="006C6940">
        <w:rPr>
          <w:color w:val="160F29"/>
          <w:lang w:val="en-US" w:eastAsia="ru-RU"/>
        </w:rPr>
        <w:t>.</w:t>
      </w:r>
    </w:p>
    <w:p w:rsidR="00E62596" w:rsidRPr="006C6940" w:rsidRDefault="00E62596" w:rsidP="00E62596">
      <w:pPr>
        <w:spacing w:before="120" w:after="300" w:line="375" w:lineRule="atLeast"/>
        <w:textAlignment w:val="baseline"/>
        <w:rPr>
          <w:color w:val="160F29"/>
          <w:lang w:val="en-US" w:eastAsia="ru-RU"/>
        </w:rPr>
      </w:pPr>
      <w:r w:rsidRPr="006C6940">
        <w:rPr>
          <w:color w:val="160F29"/>
          <w:lang w:val="en-US" w:eastAsia="ru-RU"/>
        </w:rPr>
        <w:t xml:space="preserve">1.3    </w:t>
      </w:r>
      <w:proofErr w:type="spellStart"/>
      <w:r w:rsidRPr="006C6940">
        <w:rPr>
          <w:color w:val="160F29"/>
          <w:lang w:val="en-US" w:eastAsia="ru-RU"/>
        </w:rPr>
        <w:t>Töötajate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palga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kokku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leppimisel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arvestatakse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asutusele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tööjõukuludeks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eraldatud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vahendite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suurusega</w:t>
      </w:r>
      <w:proofErr w:type="spellEnd"/>
      <w:r w:rsidRPr="006C6940">
        <w:rPr>
          <w:color w:val="160F29"/>
          <w:lang w:val="en-US" w:eastAsia="ru-RU"/>
        </w:rPr>
        <w:t>.</w:t>
      </w:r>
    </w:p>
    <w:p w:rsidR="00E62596" w:rsidRPr="006C6940" w:rsidRDefault="00E62596" w:rsidP="00E62596">
      <w:pPr>
        <w:spacing w:before="120" w:after="300" w:line="375" w:lineRule="atLeast"/>
        <w:textAlignment w:val="baseline"/>
        <w:rPr>
          <w:color w:val="160F29"/>
          <w:lang w:val="en-US" w:eastAsia="ru-RU"/>
        </w:rPr>
      </w:pPr>
      <w:r w:rsidRPr="006C6940">
        <w:rPr>
          <w:color w:val="160F29"/>
          <w:lang w:val="en-US" w:eastAsia="ru-RU"/>
        </w:rPr>
        <w:t xml:space="preserve">1.4    </w:t>
      </w:r>
      <w:proofErr w:type="spellStart"/>
      <w:r w:rsidRPr="006C6940">
        <w:rPr>
          <w:color w:val="160F29"/>
          <w:lang w:val="en-US" w:eastAsia="ru-RU"/>
        </w:rPr>
        <w:t>Lühendatud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tööaja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kestus</w:t>
      </w:r>
      <w:proofErr w:type="spellEnd"/>
      <w:r w:rsidRPr="006C6940">
        <w:rPr>
          <w:color w:val="160F29"/>
          <w:lang w:val="en-US" w:eastAsia="ru-RU"/>
        </w:rPr>
        <w:t xml:space="preserve"> 7 </w:t>
      </w:r>
      <w:proofErr w:type="spellStart"/>
      <w:r w:rsidRPr="006C6940">
        <w:rPr>
          <w:color w:val="160F29"/>
          <w:lang w:val="en-US" w:eastAsia="ru-RU"/>
        </w:rPr>
        <w:t>tundi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päevas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ehk</w:t>
      </w:r>
      <w:proofErr w:type="spellEnd"/>
      <w:r w:rsidRPr="006C6940">
        <w:rPr>
          <w:color w:val="160F29"/>
          <w:lang w:val="en-US" w:eastAsia="ru-RU"/>
        </w:rPr>
        <w:t xml:space="preserve"> 35 </w:t>
      </w:r>
      <w:proofErr w:type="spellStart"/>
      <w:r w:rsidRPr="006C6940">
        <w:rPr>
          <w:color w:val="160F29"/>
          <w:lang w:val="en-US" w:eastAsia="ru-RU"/>
        </w:rPr>
        <w:t>tundi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seitsmepäevase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ajavahemiku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jooksul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kehtib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järgmistel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spetsialistide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ametikohtadel</w:t>
      </w:r>
      <w:proofErr w:type="spellEnd"/>
      <w:r w:rsidRPr="006C6940">
        <w:rPr>
          <w:color w:val="160F29"/>
          <w:lang w:val="en-US" w:eastAsia="ru-RU"/>
        </w:rPr>
        <w:t xml:space="preserve">: </w:t>
      </w:r>
      <w:proofErr w:type="spellStart"/>
      <w:r w:rsidRPr="006C6940">
        <w:rPr>
          <w:color w:val="160F29"/>
          <w:lang w:val="en-US" w:eastAsia="ru-RU"/>
        </w:rPr>
        <w:t>logopeed</w:t>
      </w:r>
      <w:proofErr w:type="spellEnd"/>
      <w:r w:rsidRPr="006C6940">
        <w:rPr>
          <w:color w:val="160F29"/>
          <w:lang w:val="en-US" w:eastAsia="ru-RU"/>
        </w:rPr>
        <w:t xml:space="preserve">, </w:t>
      </w:r>
      <w:proofErr w:type="spellStart"/>
      <w:r w:rsidRPr="006C6940">
        <w:rPr>
          <w:color w:val="160F29"/>
          <w:lang w:val="en-US" w:eastAsia="ru-RU"/>
        </w:rPr>
        <w:t>eripedagoog</w:t>
      </w:r>
      <w:proofErr w:type="spellEnd"/>
      <w:r w:rsidRPr="006C6940">
        <w:rPr>
          <w:color w:val="160F29"/>
          <w:lang w:val="en-US" w:eastAsia="ru-RU"/>
        </w:rPr>
        <w:t xml:space="preserve">, </w:t>
      </w:r>
      <w:proofErr w:type="spellStart"/>
      <w:r w:rsidRPr="006C6940">
        <w:rPr>
          <w:color w:val="160F29"/>
          <w:lang w:val="en-US" w:eastAsia="ru-RU"/>
        </w:rPr>
        <w:t>logopeed-ekspert</w:t>
      </w:r>
      <w:proofErr w:type="spellEnd"/>
      <w:r w:rsidRPr="006C6940">
        <w:rPr>
          <w:color w:val="160F29"/>
          <w:lang w:val="en-US" w:eastAsia="ru-RU"/>
        </w:rPr>
        <w:t xml:space="preserve">, </w:t>
      </w:r>
      <w:proofErr w:type="spellStart"/>
      <w:r w:rsidRPr="006C6940">
        <w:rPr>
          <w:color w:val="160F29"/>
          <w:lang w:val="en-US" w:eastAsia="ru-RU"/>
        </w:rPr>
        <w:t>eripedagoog-ekspert.Teistel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ametikohtadel</w:t>
      </w:r>
      <w:proofErr w:type="spellEnd"/>
      <w:r w:rsidRPr="006C6940">
        <w:rPr>
          <w:color w:val="160F29"/>
          <w:lang w:val="en-US" w:eastAsia="ru-RU"/>
        </w:rPr>
        <w:t xml:space="preserve"> 40 </w:t>
      </w:r>
      <w:proofErr w:type="spellStart"/>
      <w:r w:rsidRPr="006C6940">
        <w:rPr>
          <w:color w:val="160F29"/>
          <w:lang w:val="en-US" w:eastAsia="ru-RU"/>
        </w:rPr>
        <w:t>tundi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nädalas</w:t>
      </w:r>
      <w:proofErr w:type="spellEnd"/>
      <w:r w:rsidRPr="006C6940">
        <w:rPr>
          <w:color w:val="160F29"/>
          <w:lang w:val="en-US" w:eastAsia="ru-RU"/>
        </w:rPr>
        <w:t>.</w:t>
      </w:r>
    </w:p>
    <w:p w:rsidR="00E62596" w:rsidRPr="006C6940" w:rsidRDefault="00E62596" w:rsidP="00E62596">
      <w:pPr>
        <w:spacing w:before="120"/>
        <w:textAlignment w:val="baseline"/>
        <w:outlineLvl w:val="2"/>
        <w:rPr>
          <w:b/>
          <w:bCs/>
          <w:color w:val="160F29"/>
          <w:sz w:val="32"/>
          <w:szCs w:val="32"/>
          <w:lang w:val="en-US" w:eastAsia="ru-RU"/>
        </w:rPr>
      </w:pPr>
      <w:r w:rsidRPr="006C6940">
        <w:rPr>
          <w:b/>
          <w:bCs/>
          <w:color w:val="160F29"/>
          <w:sz w:val="32"/>
          <w:szCs w:val="32"/>
          <w:bdr w:val="none" w:sz="0" w:space="0" w:color="auto" w:frame="1"/>
          <w:lang w:val="en-US" w:eastAsia="ru-RU"/>
        </w:rPr>
        <w:t>2       </w:t>
      </w:r>
      <w:r w:rsidRPr="006C6940">
        <w:rPr>
          <w:b/>
          <w:bCs/>
          <w:color w:val="160F29"/>
          <w:sz w:val="28"/>
          <w:szCs w:val="28"/>
          <w:bdr w:val="none" w:sz="0" w:space="0" w:color="auto" w:frame="1"/>
          <w:lang w:val="en-US" w:eastAsia="ru-RU"/>
        </w:rPr>
        <w:t>PALGA MAKSMINE</w:t>
      </w:r>
    </w:p>
    <w:p w:rsidR="00E62596" w:rsidRPr="006C6940" w:rsidRDefault="00E62596" w:rsidP="00E62596">
      <w:pPr>
        <w:spacing w:before="120" w:line="375" w:lineRule="atLeast"/>
        <w:textAlignment w:val="baseline"/>
        <w:rPr>
          <w:color w:val="160F29"/>
          <w:lang w:val="en-US" w:eastAsia="ru-RU"/>
        </w:rPr>
      </w:pPr>
      <w:r w:rsidRPr="006C6940">
        <w:rPr>
          <w:b/>
          <w:bCs/>
          <w:color w:val="160F29"/>
          <w:bdr w:val="none" w:sz="0" w:space="0" w:color="auto" w:frame="1"/>
          <w:lang w:val="en-US" w:eastAsia="ru-RU"/>
        </w:rPr>
        <w:t> </w:t>
      </w:r>
      <w:r w:rsidRPr="006C6940">
        <w:rPr>
          <w:color w:val="160F29"/>
          <w:lang w:val="en-US" w:eastAsia="ru-RU"/>
        </w:rPr>
        <w:t xml:space="preserve">2.1    </w:t>
      </w:r>
      <w:proofErr w:type="spellStart"/>
      <w:r w:rsidRPr="006C6940">
        <w:rPr>
          <w:color w:val="160F29"/>
          <w:lang w:val="en-US" w:eastAsia="ru-RU"/>
        </w:rPr>
        <w:t>Palga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arvestusperiood</w:t>
      </w:r>
      <w:proofErr w:type="spellEnd"/>
      <w:r w:rsidRPr="006C6940">
        <w:rPr>
          <w:color w:val="160F29"/>
          <w:lang w:val="en-US" w:eastAsia="ru-RU"/>
        </w:rPr>
        <w:t xml:space="preserve"> on </w:t>
      </w:r>
      <w:proofErr w:type="spellStart"/>
      <w:r w:rsidRPr="006C6940">
        <w:rPr>
          <w:color w:val="160F29"/>
          <w:lang w:val="en-US" w:eastAsia="ru-RU"/>
        </w:rPr>
        <w:t>kalendrikuu</w:t>
      </w:r>
      <w:proofErr w:type="spellEnd"/>
      <w:r w:rsidRPr="006C6940">
        <w:rPr>
          <w:color w:val="160F29"/>
          <w:lang w:val="en-US" w:eastAsia="ru-RU"/>
        </w:rPr>
        <w:t xml:space="preserve">. </w:t>
      </w:r>
      <w:proofErr w:type="spellStart"/>
      <w:r w:rsidRPr="006C6940">
        <w:rPr>
          <w:color w:val="160F29"/>
          <w:lang w:val="en-US" w:eastAsia="ru-RU"/>
        </w:rPr>
        <w:t>Palka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arvestatakse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ajavahemiku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eest</w:t>
      </w:r>
      <w:proofErr w:type="spellEnd"/>
      <w:r w:rsidRPr="006C6940">
        <w:rPr>
          <w:color w:val="160F29"/>
          <w:lang w:val="en-US" w:eastAsia="ru-RU"/>
        </w:rPr>
        <w:t xml:space="preserve">, mil </w:t>
      </w:r>
      <w:proofErr w:type="spellStart"/>
      <w:r w:rsidRPr="006C6940">
        <w:rPr>
          <w:color w:val="160F29"/>
          <w:lang w:val="en-US" w:eastAsia="ru-RU"/>
        </w:rPr>
        <w:t>töötaja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täitis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talle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pandud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ülesandeid</w:t>
      </w:r>
      <w:proofErr w:type="spellEnd"/>
      <w:r w:rsidRPr="006C6940">
        <w:rPr>
          <w:color w:val="160F29"/>
          <w:lang w:val="en-US" w:eastAsia="ru-RU"/>
        </w:rPr>
        <w:t xml:space="preserve">. </w:t>
      </w:r>
      <w:proofErr w:type="spellStart"/>
      <w:r w:rsidRPr="006C6940">
        <w:rPr>
          <w:color w:val="160F29"/>
          <w:lang w:val="en-US" w:eastAsia="ru-RU"/>
        </w:rPr>
        <w:t>Kui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töötajale</w:t>
      </w:r>
      <w:proofErr w:type="spellEnd"/>
      <w:r w:rsidRPr="006C6940">
        <w:rPr>
          <w:color w:val="160F29"/>
          <w:lang w:val="en-US" w:eastAsia="ru-RU"/>
        </w:rPr>
        <w:t xml:space="preserve"> on </w:t>
      </w:r>
      <w:proofErr w:type="spellStart"/>
      <w:r w:rsidRPr="006C6940">
        <w:rPr>
          <w:color w:val="160F29"/>
          <w:lang w:val="en-US" w:eastAsia="ru-RU"/>
        </w:rPr>
        <w:t>kehtestatud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täistööajast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lühem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tööaeg</w:t>
      </w:r>
      <w:proofErr w:type="spellEnd"/>
      <w:r w:rsidRPr="006C6940">
        <w:rPr>
          <w:color w:val="160F29"/>
          <w:lang w:val="en-US" w:eastAsia="ru-RU"/>
        </w:rPr>
        <w:t xml:space="preserve">, </w:t>
      </w:r>
      <w:proofErr w:type="spellStart"/>
      <w:r w:rsidRPr="006C6940">
        <w:rPr>
          <w:color w:val="160F29"/>
          <w:lang w:val="en-US" w:eastAsia="ru-RU"/>
        </w:rPr>
        <w:t>arvestatakse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töötasu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proportsionaalselt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oldud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aja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eest</w:t>
      </w:r>
      <w:proofErr w:type="spellEnd"/>
      <w:r w:rsidRPr="006C6940">
        <w:rPr>
          <w:color w:val="160F29"/>
          <w:lang w:val="en-US" w:eastAsia="ru-RU"/>
        </w:rPr>
        <w:t>.</w:t>
      </w:r>
    </w:p>
    <w:p w:rsidR="00E62596" w:rsidRPr="006C6940" w:rsidRDefault="00E62596" w:rsidP="00E62596">
      <w:pPr>
        <w:spacing w:before="120" w:after="300" w:line="375" w:lineRule="atLeast"/>
        <w:textAlignment w:val="baseline"/>
        <w:rPr>
          <w:color w:val="160F29"/>
          <w:lang w:val="en-US" w:eastAsia="ru-RU"/>
        </w:rPr>
      </w:pPr>
      <w:r w:rsidRPr="006C6940">
        <w:rPr>
          <w:color w:val="160F29"/>
          <w:lang w:val="en-US" w:eastAsia="ru-RU"/>
        </w:rPr>
        <w:t xml:space="preserve">2.2    </w:t>
      </w:r>
      <w:proofErr w:type="spellStart"/>
      <w:r w:rsidRPr="006C6940">
        <w:rPr>
          <w:color w:val="160F29"/>
          <w:lang w:val="en-US" w:eastAsia="ru-RU"/>
        </w:rPr>
        <w:t>Palka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makstakse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üks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kord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kalendrikuus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kooli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töökorralduse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reeglites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määratud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palgapäeval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töötaja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poolt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osundatud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pangakontole</w:t>
      </w:r>
      <w:proofErr w:type="spellEnd"/>
      <w:r w:rsidRPr="006C6940">
        <w:rPr>
          <w:color w:val="160F29"/>
          <w:lang w:val="en-US" w:eastAsia="ru-RU"/>
        </w:rPr>
        <w:t xml:space="preserve">. </w:t>
      </w:r>
      <w:proofErr w:type="spellStart"/>
      <w:r w:rsidRPr="006C6940">
        <w:rPr>
          <w:color w:val="160F29"/>
          <w:lang w:val="en-US" w:eastAsia="ru-RU"/>
        </w:rPr>
        <w:t>Kui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palgapäev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langeb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puhkepäevale</w:t>
      </w:r>
      <w:proofErr w:type="spellEnd"/>
      <w:r w:rsidRPr="006C6940">
        <w:rPr>
          <w:color w:val="160F29"/>
          <w:lang w:val="en-US" w:eastAsia="ru-RU"/>
        </w:rPr>
        <w:t xml:space="preserve">, </w:t>
      </w:r>
      <w:proofErr w:type="spellStart"/>
      <w:r w:rsidRPr="006C6940">
        <w:rPr>
          <w:color w:val="160F29"/>
          <w:lang w:val="en-US" w:eastAsia="ru-RU"/>
        </w:rPr>
        <w:t>tehakse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ülekanne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sellele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eelneval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tööpäeval</w:t>
      </w:r>
      <w:proofErr w:type="spellEnd"/>
      <w:r w:rsidRPr="006C6940">
        <w:rPr>
          <w:color w:val="160F29"/>
          <w:lang w:val="en-US" w:eastAsia="ru-RU"/>
        </w:rPr>
        <w:t xml:space="preserve">. </w:t>
      </w:r>
      <w:proofErr w:type="spellStart"/>
      <w:r w:rsidRPr="006C6940">
        <w:rPr>
          <w:color w:val="160F29"/>
          <w:lang w:val="en-US" w:eastAsia="ru-RU"/>
        </w:rPr>
        <w:t>Pangakonto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muutmisest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tuleb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töötajal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kirjalikku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taasesitamist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võimaldavas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vormis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teavitada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kooli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personalitöötajat</w:t>
      </w:r>
      <w:proofErr w:type="spellEnd"/>
      <w:r w:rsidRPr="006C6940">
        <w:rPr>
          <w:color w:val="160F29"/>
          <w:lang w:val="en-US" w:eastAsia="ru-RU"/>
        </w:rPr>
        <w:t>.</w:t>
      </w:r>
    </w:p>
    <w:p w:rsidR="00E62596" w:rsidRPr="006C6940" w:rsidRDefault="00E62596" w:rsidP="00E62596">
      <w:pPr>
        <w:spacing w:before="120" w:after="300" w:line="375" w:lineRule="atLeast"/>
        <w:textAlignment w:val="baseline"/>
        <w:rPr>
          <w:color w:val="160F29"/>
          <w:lang w:val="en-US" w:eastAsia="ru-RU"/>
        </w:rPr>
      </w:pPr>
      <w:r w:rsidRPr="006C6940">
        <w:rPr>
          <w:color w:val="160F29"/>
          <w:lang w:val="en-US" w:eastAsia="ru-RU"/>
        </w:rPr>
        <w:t xml:space="preserve">2.3    </w:t>
      </w:r>
      <w:proofErr w:type="spellStart"/>
      <w:r w:rsidRPr="006C6940">
        <w:rPr>
          <w:color w:val="160F29"/>
          <w:lang w:val="en-US" w:eastAsia="ru-RU"/>
        </w:rPr>
        <w:t>Raamatupidaja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väljastab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meiliga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töötajale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teatise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arvestatud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palga</w:t>
      </w:r>
      <w:proofErr w:type="spellEnd"/>
      <w:r w:rsidRPr="006C6940">
        <w:rPr>
          <w:color w:val="160F29"/>
          <w:lang w:val="en-US" w:eastAsia="ru-RU"/>
        </w:rPr>
        <w:t xml:space="preserve">, </w:t>
      </w:r>
      <w:proofErr w:type="spellStart"/>
      <w:r w:rsidRPr="006C6940">
        <w:rPr>
          <w:color w:val="160F29"/>
          <w:lang w:val="en-US" w:eastAsia="ru-RU"/>
        </w:rPr>
        <w:t>puhkusetasu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gramStart"/>
      <w:r w:rsidRPr="006C6940">
        <w:rPr>
          <w:color w:val="160F29"/>
          <w:lang w:val="en-US" w:eastAsia="ru-RU"/>
        </w:rPr>
        <w:t>ja</w:t>
      </w:r>
      <w:proofErr w:type="gram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neist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tehtud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kinnipidamiste</w:t>
      </w:r>
      <w:proofErr w:type="spellEnd"/>
      <w:r w:rsidRPr="006C6940">
        <w:rPr>
          <w:color w:val="160F29"/>
          <w:lang w:val="en-US" w:eastAsia="ru-RU"/>
        </w:rPr>
        <w:t xml:space="preserve">, </w:t>
      </w:r>
      <w:proofErr w:type="spellStart"/>
      <w:r w:rsidRPr="006C6940">
        <w:rPr>
          <w:color w:val="160F29"/>
          <w:lang w:val="en-US" w:eastAsia="ru-RU"/>
        </w:rPr>
        <w:t>samuti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tema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eest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arvestatud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sotsiaalmaksu</w:t>
      </w:r>
      <w:proofErr w:type="spellEnd"/>
      <w:r w:rsidRPr="006C6940">
        <w:rPr>
          <w:color w:val="160F29"/>
          <w:lang w:val="en-US" w:eastAsia="ru-RU"/>
        </w:rPr>
        <w:t xml:space="preserve"> ja </w:t>
      </w:r>
      <w:proofErr w:type="spellStart"/>
      <w:r w:rsidRPr="006C6940">
        <w:rPr>
          <w:color w:val="160F29"/>
          <w:lang w:val="en-US" w:eastAsia="ru-RU"/>
        </w:rPr>
        <w:t>töötuskindlustusmaksu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kohta</w:t>
      </w:r>
      <w:proofErr w:type="spellEnd"/>
      <w:r w:rsidRPr="006C6940">
        <w:rPr>
          <w:color w:val="160F29"/>
          <w:lang w:val="en-US" w:eastAsia="ru-RU"/>
        </w:rPr>
        <w:t xml:space="preserve">. </w:t>
      </w:r>
      <w:proofErr w:type="spellStart"/>
      <w:r w:rsidRPr="006C6940">
        <w:rPr>
          <w:color w:val="160F29"/>
          <w:lang w:val="en-US" w:eastAsia="ru-RU"/>
        </w:rPr>
        <w:t>Töötajal</w:t>
      </w:r>
      <w:proofErr w:type="spellEnd"/>
      <w:r w:rsidRPr="006C6940">
        <w:rPr>
          <w:color w:val="160F29"/>
          <w:lang w:val="en-US" w:eastAsia="ru-RU"/>
        </w:rPr>
        <w:t xml:space="preserve"> on </w:t>
      </w:r>
      <w:proofErr w:type="spellStart"/>
      <w:r w:rsidRPr="006C6940">
        <w:rPr>
          <w:color w:val="160F29"/>
          <w:lang w:val="en-US" w:eastAsia="ru-RU"/>
        </w:rPr>
        <w:t>õigus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saada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selgitusi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vahetult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juhilt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või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personalitöötajalt</w:t>
      </w:r>
      <w:proofErr w:type="spellEnd"/>
      <w:r w:rsidRPr="006C6940">
        <w:rPr>
          <w:color w:val="160F29"/>
          <w:lang w:val="en-US" w:eastAsia="ru-RU"/>
        </w:rPr>
        <w:t>.</w:t>
      </w:r>
    </w:p>
    <w:p w:rsidR="00E62596" w:rsidRPr="006C6940" w:rsidRDefault="00E62596" w:rsidP="00E62596">
      <w:pPr>
        <w:spacing w:before="120"/>
        <w:textAlignment w:val="baseline"/>
        <w:outlineLvl w:val="2"/>
        <w:rPr>
          <w:b/>
          <w:bCs/>
          <w:color w:val="160F29"/>
          <w:sz w:val="32"/>
          <w:szCs w:val="32"/>
          <w:lang w:val="en-US" w:eastAsia="ru-RU"/>
        </w:rPr>
      </w:pPr>
      <w:r w:rsidRPr="006C6940">
        <w:rPr>
          <w:b/>
          <w:bCs/>
          <w:color w:val="160F29"/>
          <w:sz w:val="32"/>
          <w:szCs w:val="32"/>
          <w:bdr w:val="none" w:sz="0" w:space="0" w:color="auto" w:frame="1"/>
          <w:lang w:val="en-US" w:eastAsia="ru-RU"/>
        </w:rPr>
        <w:lastRenderedPageBreak/>
        <w:t>3       </w:t>
      </w:r>
      <w:r w:rsidRPr="006C6940">
        <w:rPr>
          <w:b/>
          <w:bCs/>
          <w:color w:val="160F29"/>
          <w:sz w:val="28"/>
          <w:szCs w:val="28"/>
          <w:bdr w:val="none" w:sz="0" w:space="0" w:color="auto" w:frame="1"/>
          <w:lang w:val="en-US" w:eastAsia="ru-RU"/>
        </w:rPr>
        <w:t>TÖÖTAJA PALK</w:t>
      </w:r>
    </w:p>
    <w:p w:rsidR="00E62596" w:rsidRPr="006C6940" w:rsidRDefault="00E62596" w:rsidP="00E62596">
      <w:pPr>
        <w:spacing w:before="120" w:after="300" w:line="375" w:lineRule="atLeast"/>
        <w:textAlignment w:val="baseline"/>
        <w:rPr>
          <w:color w:val="160F29"/>
          <w:lang w:val="en-US" w:eastAsia="ru-RU"/>
        </w:rPr>
      </w:pPr>
      <w:r w:rsidRPr="006C6940">
        <w:rPr>
          <w:color w:val="160F29"/>
          <w:lang w:val="en-US" w:eastAsia="ru-RU"/>
        </w:rPr>
        <w:t xml:space="preserve">3.1    Palk on </w:t>
      </w:r>
      <w:proofErr w:type="spellStart"/>
      <w:r w:rsidRPr="006C6940">
        <w:rPr>
          <w:color w:val="160F29"/>
          <w:lang w:val="en-US" w:eastAsia="ru-RU"/>
        </w:rPr>
        <w:t>töötaja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töölepingus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kokkulepitud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palgamäär</w:t>
      </w:r>
      <w:proofErr w:type="spellEnd"/>
      <w:r w:rsidRPr="006C6940">
        <w:rPr>
          <w:color w:val="160F29"/>
          <w:lang w:val="en-US" w:eastAsia="ru-RU"/>
        </w:rPr>
        <w:t xml:space="preserve">, </w:t>
      </w:r>
      <w:proofErr w:type="spellStart"/>
      <w:r w:rsidRPr="006C6940">
        <w:rPr>
          <w:color w:val="160F29"/>
          <w:lang w:val="en-US" w:eastAsia="ru-RU"/>
        </w:rPr>
        <w:t>mis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hõlmab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kõigi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töölepingus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gramStart"/>
      <w:r w:rsidRPr="006C6940">
        <w:rPr>
          <w:color w:val="160F29"/>
          <w:lang w:val="en-US" w:eastAsia="ru-RU"/>
        </w:rPr>
        <w:t>ja</w:t>
      </w:r>
      <w:proofErr w:type="gram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ametijuhendis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kokkulepitud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ülesannete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täitmist</w:t>
      </w:r>
      <w:proofErr w:type="spellEnd"/>
      <w:r w:rsidRPr="006C6940">
        <w:rPr>
          <w:color w:val="160F29"/>
          <w:lang w:val="en-US" w:eastAsia="ru-RU"/>
        </w:rPr>
        <w:t xml:space="preserve"> ja </w:t>
      </w:r>
      <w:proofErr w:type="spellStart"/>
      <w:r w:rsidRPr="006C6940">
        <w:rPr>
          <w:color w:val="160F29"/>
          <w:lang w:val="en-US" w:eastAsia="ru-RU"/>
        </w:rPr>
        <w:t>ajakulu</w:t>
      </w:r>
      <w:proofErr w:type="spellEnd"/>
      <w:r w:rsidRPr="006C6940">
        <w:rPr>
          <w:color w:val="160F29"/>
          <w:lang w:val="en-US" w:eastAsia="ru-RU"/>
        </w:rPr>
        <w:t>.</w:t>
      </w:r>
    </w:p>
    <w:p w:rsidR="00E62596" w:rsidRPr="006C6940" w:rsidRDefault="00E62596" w:rsidP="00E62596">
      <w:pPr>
        <w:spacing w:before="120" w:after="300" w:line="375" w:lineRule="atLeast"/>
        <w:textAlignment w:val="baseline"/>
        <w:rPr>
          <w:color w:val="160F29"/>
          <w:lang w:val="en-US" w:eastAsia="ru-RU"/>
        </w:rPr>
      </w:pPr>
      <w:r w:rsidRPr="006C6940">
        <w:rPr>
          <w:color w:val="160F29"/>
          <w:lang w:val="en-US" w:eastAsia="ru-RU"/>
        </w:rPr>
        <w:t xml:space="preserve">3.2    </w:t>
      </w:r>
      <w:proofErr w:type="spellStart"/>
      <w:r w:rsidRPr="006C6940">
        <w:rPr>
          <w:color w:val="160F29"/>
          <w:lang w:val="en-US" w:eastAsia="ru-RU"/>
        </w:rPr>
        <w:t>Töötaja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tööülesannetes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lepivad</w:t>
      </w:r>
      <w:proofErr w:type="spellEnd"/>
      <w:r w:rsidRPr="006C6940">
        <w:rPr>
          <w:color w:val="160F29"/>
          <w:lang w:val="en-US" w:eastAsia="ru-RU"/>
        </w:rPr>
        <w:t xml:space="preserve"> direktor </w:t>
      </w:r>
      <w:proofErr w:type="gramStart"/>
      <w:r w:rsidRPr="006C6940">
        <w:rPr>
          <w:color w:val="160F29"/>
          <w:lang w:val="en-US" w:eastAsia="ru-RU"/>
        </w:rPr>
        <w:t>ja</w:t>
      </w:r>
      <w:proofErr w:type="gram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töötaja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kokku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töölepingus</w:t>
      </w:r>
      <w:proofErr w:type="spellEnd"/>
      <w:r w:rsidRPr="006C6940">
        <w:rPr>
          <w:color w:val="160F29"/>
          <w:lang w:val="en-US" w:eastAsia="ru-RU"/>
        </w:rPr>
        <w:t xml:space="preserve"> ja </w:t>
      </w:r>
      <w:proofErr w:type="spellStart"/>
      <w:r w:rsidRPr="006C6940">
        <w:rPr>
          <w:color w:val="160F29"/>
          <w:lang w:val="en-US" w:eastAsia="ru-RU"/>
        </w:rPr>
        <w:t>selle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lisaks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olevas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ametijuhendis</w:t>
      </w:r>
      <w:proofErr w:type="spellEnd"/>
      <w:r w:rsidRPr="006C6940">
        <w:rPr>
          <w:color w:val="160F29"/>
          <w:lang w:val="en-US" w:eastAsia="ru-RU"/>
        </w:rPr>
        <w:t xml:space="preserve">. </w:t>
      </w:r>
      <w:proofErr w:type="spellStart"/>
      <w:r w:rsidRPr="006C6940">
        <w:rPr>
          <w:color w:val="160F29"/>
          <w:lang w:val="en-US" w:eastAsia="ru-RU"/>
        </w:rPr>
        <w:t>Tööülesannete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kirjeldus</w:t>
      </w:r>
      <w:proofErr w:type="spellEnd"/>
      <w:r w:rsidRPr="006C6940">
        <w:rPr>
          <w:color w:val="160F29"/>
          <w:lang w:val="en-US" w:eastAsia="ru-RU"/>
        </w:rPr>
        <w:t xml:space="preserve"> on </w:t>
      </w:r>
      <w:proofErr w:type="spellStart"/>
      <w:r w:rsidRPr="006C6940">
        <w:rPr>
          <w:color w:val="160F29"/>
          <w:lang w:val="en-US" w:eastAsia="ru-RU"/>
        </w:rPr>
        <w:t>piisavalt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selge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gramStart"/>
      <w:r w:rsidRPr="006C6940">
        <w:rPr>
          <w:color w:val="160F29"/>
          <w:lang w:val="en-US" w:eastAsia="ru-RU"/>
        </w:rPr>
        <w:t>ja</w:t>
      </w:r>
      <w:proofErr w:type="gram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arusaadav</w:t>
      </w:r>
      <w:proofErr w:type="spellEnd"/>
      <w:r w:rsidRPr="006C6940">
        <w:rPr>
          <w:color w:val="160F29"/>
          <w:lang w:val="en-US" w:eastAsia="ru-RU"/>
        </w:rPr>
        <w:t xml:space="preserve">, et </w:t>
      </w:r>
      <w:proofErr w:type="spellStart"/>
      <w:r w:rsidRPr="006C6940">
        <w:rPr>
          <w:color w:val="160F29"/>
          <w:lang w:val="en-US" w:eastAsia="ru-RU"/>
        </w:rPr>
        <w:t>töötaja</w:t>
      </w:r>
      <w:proofErr w:type="spellEnd"/>
      <w:r w:rsidRPr="006C6940">
        <w:rPr>
          <w:color w:val="160F29"/>
          <w:lang w:val="en-US" w:eastAsia="ru-RU"/>
        </w:rPr>
        <w:t xml:space="preserve"> teaks, </w:t>
      </w:r>
      <w:proofErr w:type="spellStart"/>
      <w:r w:rsidRPr="006C6940">
        <w:rPr>
          <w:color w:val="160F29"/>
          <w:lang w:val="en-US" w:eastAsia="ru-RU"/>
        </w:rPr>
        <w:t>milliste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ülesannete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täitmist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temalt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oodatakse</w:t>
      </w:r>
      <w:proofErr w:type="spellEnd"/>
      <w:r w:rsidRPr="006C6940">
        <w:rPr>
          <w:color w:val="160F29"/>
          <w:lang w:val="en-US" w:eastAsia="ru-RU"/>
        </w:rPr>
        <w:t xml:space="preserve">. </w:t>
      </w:r>
      <w:proofErr w:type="spellStart"/>
      <w:r w:rsidRPr="006C6940">
        <w:rPr>
          <w:color w:val="160F29"/>
          <w:lang w:val="en-US" w:eastAsia="ru-RU"/>
        </w:rPr>
        <w:t>Kokkulepitavad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tööülesanded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mahuvad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kokkulepitud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tööaega</w:t>
      </w:r>
      <w:proofErr w:type="spellEnd"/>
      <w:r w:rsidRPr="006C6940">
        <w:rPr>
          <w:color w:val="160F29"/>
          <w:lang w:val="en-US" w:eastAsia="ru-RU"/>
        </w:rPr>
        <w:t>.</w:t>
      </w:r>
    </w:p>
    <w:p w:rsidR="00E62596" w:rsidRPr="006C6940" w:rsidRDefault="00E62596" w:rsidP="00E62596">
      <w:pPr>
        <w:spacing w:before="120" w:after="300" w:line="375" w:lineRule="atLeast"/>
        <w:textAlignment w:val="baseline"/>
        <w:rPr>
          <w:color w:val="160F29"/>
          <w:lang w:val="en-US" w:eastAsia="ru-RU"/>
        </w:rPr>
      </w:pPr>
      <w:r w:rsidRPr="006C6940">
        <w:rPr>
          <w:color w:val="160F29"/>
          <w:lang w:val="en-US" w:eastAsia="ru-RU"/>
        </w:rPr>
        <w:t xml:space="preserve">3.3    Direktor </w:t>
      </w:r>
      <w:proofErr w:type="spellStart"/>
      <w:r w:rsidRPr="006C6940">
        <w:rPr>
          <w:color w:val="160F29"/>
          <w:lang w:val="en-US" w:eastAsia="ru-RU"/>
        </w:rPr>
        <w:t>peab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tagama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töötajale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töölepingus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kokku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lepitud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töötingimused</w:t>
      </w:r>
      <w:proofErr w:type="spellEnd"/>
      <w:r w:rsidRPr="006C6940">
        <w:rPr>
          <w:color w:val="160F29"/>
          <w:lang w:val="en-US" w:eastAsia="ru-RU"/>
        </w:rPr>
        <w:t xml:space="preserve">. </w:t>
      </w:r>
      <w:proofErr w:type="spellStart"/>
      <w:r w:rsidRPr="006C6940">
        <w:rPr>
          <w:color w:val="160F29"/>
          <w:lang w:val="en-US" w:eastAsia="ru-RU"/>
        </w:rPr>
        <w:t>Kokkulepitud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töötingimusi</w:t>
      </w:r>
      <w:proofErr w:type="spellEnd"/>
      <w:r w:rsidRPr="006C6940">
        <w:rPr>
          <w:color w:val="160F29"/>
          <w:lang w:val="en-US" w:eastAsia="ru-RU"/>
        </w:rPr>
        <w:t xml:space="preserve">, </w:t>
      </w:r>
      <w:proofErr w:type="spellStart"/>
      <w:r w:rsidRPr="006C6940">
        <w:rPr>
          <w:color w:val="160F29"/>
          <w:lang w:val="en-US" w:eastAsia="ru-RU"/>
        </w:rPr>
        <w:t>sh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palgatingimusi</w:t>
      </w:r>
      <w:proofErr w:type="spellEnd"/>
      <w:r w:rsidRPr="006C6940">
        <w:rPr>
          <w:color w:val="160F29"/>
          <w:lang w:val="en-US" w:eastAsia="ru-RU"/>
        </w:rPr>
        <w:t xml:space="preserve">, </w:t>
      </w:r>
      <w:proofErr w:type="spellStart"/>
      <w:r w:rsidRPr="006C6940">
        <w:rPr>
          <w:color w:val="160F29"/>
          <w:lang w:val="en-US" w:eastAsia="ru-RU"/>
        </w:rPr>
        <w:t>võib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muuta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ainult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töötaja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gramStart"/>
      <w:r w:rsidRPr="006C6940">
        <w:rPr>
          <w:color w:val="160F29"/>
          <w:lang w:val="en-US" w:eastAsia="ru-RU"/>
        </w:rPr>
        <w:t>ja</w:t>
      </w:r>
      <w:proofErr w:type="gram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direktori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kokkuleppel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töölepingus</w:t>
      </w:r>
      <w:proofErr w:type="spellEnd"/>
      <w:r w:rsidRPr="006C6940">
        <w:rPr>
          <w:color w:val="160F29"/>
          <w:lang w:val="en-US" w:eastAsia="ru-RU"/>
        </w:rPr>
        <w:t>.</w:t>
      </w:r>
    </w:p>
    <w:p w:rsidR="00E62596" w:rsidRPr="006C6940" w:rsidRDefault="00E62596" w:rsidP="00E62596">
      <w:pPr>
        <w:spacing w:before="120" w:after="300" w:line="375" w:lineRule="atLeast"/>
        <w:textAlignment w:val="baseline"/>
        <w:rPr>
          <w:color w:val="160F29"/>
          <w:lang w:val="en-US" w:eastAsia="ru-RU"/>
        </w:rPr>
      </w:pPr>
      <w:r w:rsidRPr="006C6940">
        <w:rPr>
          <w:color w:val="160F29"/>
          <w:lang w:val="en-US" w:eastAsia="ru-RU"/>
        </w:rPr>
        <w:t xml:space="preserve">3.4    </w:t>
      </w:r>
      <w:proofErr w:type="spellStart"/>
      <w:r w:rsidRPr="006C6940">
        <w:rPr>
          <w:color w:val="160F29"/>
          <w:lang w:val="en-US" w:eastAsia="ru-RU"/>
        </w:rPr>
        <w:t>Töötaja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palk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lepitakse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töötaja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gramStart"/>
      <w:r w:rsidRPr="006C6940">
        <w:rPr>
          <w:color w:val="160F29"/>
          <w:lang w:val="en-US" w:eastAsia="ru-RU"/>
        </w:rPr>
        <w:t>ja</w:t>
      </w:r>
      <w:proofErr w:type="gramEnd"/>
      <w:r w:rsidRPr="006C6940">
        <w:rPr>
          <w:color w:val="160F29"/>
          <w:lang w:val="en-US" w:eastAsia="ru-RU"/>
        </w:rPr>
        <w:t xml:space="preserve"> TÕNK </w:t>
      </w:r>
      <w:proofErr w:type="spellStart"/>
      <w:r w:rsidRPr="006C6940">
        <w:rPr>
          <w:color w:val="160F29"/>
          <w:lang w:val="en-US" w:eastAsia="ru-RU"/>
        </w:rPr>
        <w:t>direktori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vahel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kokku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töölepingus</w:t>
      </w:r>
      <w:proofErr w:type="spellEnd"/>
      <w:r w:rsidRPr="006C6940">
        <w:rPr>
          <w:color w:val="160F29"/>
          <w:lang w:val="en-US" w:eastAsia="ru-RU"/>
        </w:rPr>
        <w:t xml:space="preserve">. </w:t>
      </w:r>
      <w:proofErr w:type="spellStart"/>
      <w:r w:rsidRPr="006C6940">
        <w:rPr>
          <w:color w:val="160F29"/>
          <w:lang w:val="en-US" w:eastAsia="ru-RU"/>
        </w:rPr>
        <w:t>Töötajatega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palga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kokku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leppimisel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arvestab</w:t>
      </w:r>
      <w:proofErr w:type="spellEnd"/>
      <w:r w:rsidRPr="006C6940">
        <w:rPr>
          <w:color w:val="160F29"/>
          <w:lang w:val="en-US" w:eastAsia="ru-RU"/>
        </w:rPr>
        <w:t xml:space="preserve"> TÕNK direktor </w:t>
      </w:r>
      <w:proofErr w:type="spellStart"/>
      <w:r w:rsidRPr="006C6940">
        <w:rPr>
          <w:color w:val="160F29"/>
          <w:lang w:val="en-US" w:eastAsia="ru-RU"/>
        </w:rPr>
        <w:t>töötaja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kõiki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kokku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lepitud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tööülesandeid</w:t>
      </w:r>
      <w:proofErr w:type="spellEnd"/>
      <w:r w:rsidRPr="006C6940">
        <w:rPr>
          <w:color w:val="160F29"/>
          <w:lang w:val="en-US" w:eastAsia="ru-RU"/>
        </w:rPr>
        <w:t xml:space="preserve">, </w:t>
      </w:r>
      <w:proofErr w:type="spellStart"/>
      <w:r w:rsidRPr="006C6940">
        <w:rPr>
          <w:color w:val="160F29"/>
          <w:lang w:val="en-US" w:eastAsia="ru-RU"/>
        </w:rPr>
        <w:t>töökoormust</w:t>
      </w:r>
      <w:proofErr w:type="spellEnd"/>
      <w:r w:rsidRPr="006C6940">
        <w:rPr>
          <w:color w:val="160F29"/>
          <w:lang w:val="en-US" w:eastAsia="ru-RU"/>
        </w:rPr>
        <w:t xml:space="preserve">, </w:t>
      </w:r>
      <w:proofErr w:type="spellStart"/>
      <w:r w:rsidRPr="006C6940">
        <w:rPr>
          <w:color w:val="160F29"/>
          <w:lang w:val="en-US" w:eastAsia="ru-RU"/>
        </w:rPr>
        <w:t>pädevusi</w:t>
      </w:r>
      <w:proofErr w:type="spellEnd"/>
      <w:r w:rsidRPr="006C6940">
        <w:rPr>
          <w:color w:val="160F29"/>
          <w:lang w:val="en-US" w:eastAsia="ru-RU"/>
        </w:rPr>
        <w:t xml:space="preserve">, </w:t>
      </w:r>
      <w:proofErr w:type="spellStart"/>
      <w:r w:rsidRPr="006C6940">
        <w:rPr>
          <w:color w:val="160F29"/>
          <w:lang w:val="en-US" w:eastAsia="ru-RU"/>
        </w:rPr>
        <w:t>töötulemusi</w:t>
      </w:r>
      <w:proofErr w:type="spellEnd"/>
      <w:r w:rsidRPr="006C6940">
        <w:rPr>
          <w:color w:val="160F29"/>
          <w:lang w:val="en-US" w:eastAsia="ru-RU"/>
        </w:rPr>
        <w:t xml:space="preserve">, </w:t>
      </w:r>
      <w:proofErr w:type="spellStart"/>
      <w:r w:rsidRPr="006C6940">
        <w:rPr>
          <w:color w:val="160F29"/>
          <w:lang w:val="en-US" w:eastAsia="ru-RU"/>
        </w:rPr>
        <w:t>kogemusi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gramStart"/>
      <w:r w:rsidRPr="006C6940">
        <w:rPr>
          <w:color w:val="160F29"/>
          <w:lang w:val="en-US" w:eastAsia="ru-RU"/>
        </w:rPr>
        <w:t>ja</w:t>
      </w:r>
      <w:proofErr w:type="gram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kvalifikatsiooni</w:t>
      </w:r>
      <w:proofErr w:type="spellEnd"/>
      <w:r w:rsidRPr="006C6940">
        <w:rPr>
          <w:color w:val="160F29"/>
          <w:lang w:val="en-US" w:eastAsia="ru-RU"/>
        </w:rPr>
        <w:t>.</w:t>
      </w:r>
    </w:p>
    <w:p w:rsidR="00E62596" w:rsidRPr="006C6940" w:rsidRDefault="00E62596" w:rsidP="00E62596">
      <w:pPr>
        <w:spacing w:before="120" w:after="300" w:line="375" w:lineRule="atLeast"/>
        <w:textAlignment w:val="baseline"/>
        <w:rPr>
          <w:color w:val="160F29"/>
          <w:lang w:val="en-US" w:eastAsia="ru-RU"/>
        </w:rPr>
      </w:pPr>
      <w:r w:rsidRPr="006C6940">
        <w:rPr>
          <w:color w:val="160F29"/>
          <w:lang w:val="en-US" w:eastAsia="ru-RU"/>
        </w:rPr>
        <w:t xml:space="preserve">3.5    Direktor ja </w:t>
      </w:r>
      <w:proofErr w:type="spellStart"/>
      <w:r w:rsidRPr="006C6940">
        <w:rPr>
          <w:color w:val="160F29"/>
          <w:lang w:val="en-US" w:eastAsia="ru-RU"/>
        </w:rPr>
        <w:t>töötaja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võivad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alustada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läbirääkimisi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palgatingimuste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muutmiseks</w:t>
      </w:r>
      <w:proofErr w:type="spellEnd"/>
      <w:r w:rsidRPr="006C6940">
        <w:rPr>
          <w:color w:val="160F29"/>
          <w:lang w:val="en-US" w:eastAsia="ru-RU"/>
        </w:rPr>
        <w:t xml:space="preserve">, </w:t>
      </w:r>
      <w:proofErr w:type="spellStart"/>
      <w:r w:rsidRPr="006C6940">
        <w:rPr>
          <w:color w:val="160F29"/>
          <w:lang w:val="en-US" w:eastAsia="ru-RU"/>
        </w:rPr>
        <w:t>kui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töötaja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kvalifikatsioon</w:t>
      </w:r>
      <w:proofErr w:type="spellEnd"/>
      <w:r w:rsidRPr="006C6940">
        <w:rPr>
          <w:color w:val="160F29"/>
          <w:lang w:val="en-US" w:eastAsia="ru-RU"/>
        </w:rPr>
        <w:t xml:space="preserve"> on </w:t>
      </w:r>
      <w:proofErr w:type="spellStart"/>
      <w:r w:rsidRPr="006C6940">
        <w:rPr>
          <w:color w:val="160F29"/>
          <w:lang w:val="en-US" w:eastAsia="ru-RU"/>
        </w:rPr>
        <w:t>tõusnud</w:t>
      </w:r>
      <w:proofErr w:type="spellEnd"/>
      <w:r w:rsidRPr="006C6940">
        <w:rPr>
          <w:color w:val="160F29"/>
          <w:lang w:val="en-US" w:eastAsia="ru-RU"/>
        </w:rPr>
        <w:t xml:space="preserve">, </w:t>
      </w:r>
      <w:proofErr w:type="spellStart"/>
      <w:r w:rsidRPr="006C6940">
        <w:rPr>
          <w:color w:val="160F29"/>
          <w:lang w:val="en-US" w:eastAsia="ru-RU"/>
        </w:rPr>
        <w:t>kui</w:t>
      </w:r>
      <w:proofErr w:type="spellEnd"/>
      <w:proofErr w:type="gramStart"/>
      <w:r w:rsidRPr="006C6940">
        <w:rPr>
          <w:color w:val="160F29"/>
          <w:lang w:val="en-US" w:eastAsia="ru-RU"/>
        </w:rPr>
        <w:t xml:space="preserve">  </w:t>
      </w:r>
      <w:proofErr w:type="spellStart"/>
      <w:r w:rsidRPr="006C6940">
        <w:rPr>
          <w:color w:val="160F29"/>
          <w:lang w:val="en-US" w:eastAsia="ru-RU"/>
        </w:rPr>
        <w:t>kokkulepitud</w:t>
      </w:r>
      <w:proofErr w:type="spellEnd"/>
      <w:proofErr w:type="gram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tööülesanded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või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töötulemused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muutuvad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võrreldes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varasemaga</w:t>
      </w:r>
      <w:proofErr w:type="spellEnd"/>
      <w:r w:rsidRPr="006C6940">
        <w:rPr>
          <w:color w:val="160F29"/>
          <w:lang w:val="en-US" w:eastAsia="ru-RU"/>
        </w:rPr>
        <w:t>.</w:t>
      </w:r>
    </w:p>
    <w:p w:rsidR="00E62596" w:rsidRPr="006C6940" w:rsidRDefault="00E62596" w:rsidP="00E62596">
      <w:pPr>
        <w:spacing w:before="120" w:after="300" w:line="375" w:lineRule="atLeast"/>
        <w:textAlignment w:val="baseline"/>
        <w:rPr>
          <w:color w:val="160F29"/>
          <w:lang w:val="en-US" w:eastAsia="ru-RU"/>
        </w:rPr>
      </w:pPr>
      <w:r w:rsidRPr="006C6940">
        <w:rPr>
          <w:color w:val="160F29"/>
          <w:lang w:val="en-US" w:eastAsia="ru-RU"/>
        </w:rPr>
        <w:t xml:space="preserve">3.6    </w:t>
      </w:r>
      <w:proofErr w:type="spellStart"/>
      <w:r w:rsidRPr="006C6940">
        <w:rPr>
          <w:color w:val="160F29"/>
          <w:lang w:val="en-US" w:eastAsia="ru-RU"/>
        </w:rPr>
        <w:t>Vabariigi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Valitsuse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määruses</w:t>
      </w:r>
      <w:proofErr w:type="spellEnd"/>
      <w:r w:rsidRPr="006C6940">
        <w:rPr>
          <w:color w:val="160F29"/>
          <w:lang w:val="en-US" w:eastAsia="ru-RU"/>
        </w:rPr>
        <w:t xml:space="preserve"> „</w:t>
      </w:r>
      <w:proofErr w:type="spellStart"/>
      <w:r w:rsidRPr="006C6940">
        <w:rPr>
          <w:color w:val="160F29"/>
          <w:lang w:val="en-US" w:eastAsia="ru-RU"/>
        </w:rPr>
        <w:t>Haridustöötajate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tööaeg</w:t>
      </w:r>
      <w:proofErr w:type="spellEnd"/>
      <w:r w:rsidRPr="006C6940">
        <w:rPr>
          <w:color w:val="160F29"/>
          <w:lang w:val="en-US" w:eastAsia="ru-RU"/>
        </w:rPr>
        <w:t xml:space="preserve">“ </w:t>
      </w:r>
      <w:proofErr w:type="spellStart"/>
      <w:r w:rsidRPr="006C6940">
        <w:rPr>
          <w:color w:val="160F29"/>
          <w:lang w:val="en-US" w:eastAsia="ru-RU"/>
        </w:rPr>
        <w:t>nimetatud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ametikohtadel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proofErr w:type="gramStart"/>
      <w:r w:rsidRPr="006C6940">
        <w:rPr>
          <w:color w:val="160F29"/>
          <w:lang w:val="en-US" w:eastAsia="ru-RU"/>
        </w:rPr>
        <w:t>lepitakse</w:t>
      </w:r>
      <w:proofErr w:type="spellEnd"/>
      <w:proofErr w:type="gram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palk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kokku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arvestades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täistööaega</w:t>
      </w:r>
      <w:proofErr w:type="spellEnd"/>
      <w:r w:rsidRPr="006C6940">
        <w:rPr>
          <w:color w:val="160F29"/>
          <w:lang w:val="en-US" w:eastAsia="ru-RU"/>
        </w:rPr>
        <w:t xml:space="preserve"> 35 </w:t>
      </w:r>
      <w:proofErr w:type="spellStart"/>
      <w:r w:rsidRPr="006C6940">
        <w:rPr>
          <w:color w:val="160F29"/>
          <w:lang w:val="en-US" w:eastAsia="ru-RU"/>
        </w:rPr>
        <w:t>tundi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nädalas</w:t>
      </w:r>
      <w:proofErr w:type="spellEnd"/>
      <w:r w:rsidRPr="006C6940">
        <w:rPr>
          <w:color w:val="160F29"/>
          <w:lang w:val="en-US" w:eastAsia="ru-RU"/>
        </w:rPr>
        <w:t xml:space="preserve">, </w:t>
      </w:r>
      <w:proofErr w:type="spellStart"/>
      <w:r w:rsidRPr="006C6940">
        <w:rPr>
          <w:color w:val="160F29"/>
          <w:lang w:val="en-US" w:eastAsia="ru-RU"/>
        </w:rPr>
        <w:t>teistel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töötajatel</w:t>
      </w:r>
      <w:proofErr w:type="spellEnd"/>
      <w:r w:rsidRPr="006C6940">
        <w:rPr>
          <w:color w:val="160F29"/>
          <w:lang w:val="en-US" w:eastAsia="ru-RU"/>
        </w:rPr>
        <w:t xml:space="preserve"> 40 </w:t>
      </w:r>
      <w:proofErr w:type="spellStart"/>
      <w:r w:rsidRPr="006C6940">
        <w:rPr>
          <w:color w:val="160F29"/>
          <w:lang w:val="en-US" w:eastAsia="ru-RU"/>
        </w:rPr>
        <w:t>tundi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nädalas</w:t>
      </w:r>
      <w:proofErr w:type="spellEnd"/>
      <w:r w:rsidRPr="006C6940">
        <w:rPr>
          <w:color w:val="160F29"/>
          <w:lang w:val="en-US" w:eastAsia="ru-RU"/>
        </w:rPr>
        <w:t>.</w:t>
      </w:r>
    </w:p>
    <w:p w:rsidR="00E62596" w:rsidRPr="006C6940" w:rsidRDefault="00E62596" w:rsidP="00E62596">
      <w:pPr>
        <w:spacing w:before="120" w:after="300" w:line="375" w:lineRule="atLeast"/>
        <w:textAlignment w:val="baseline"/>
        <w:rPr>
          <w:color w:val="160F29"/>
          <w:lang w:val="en-US" w:eastAsia="ru-RU"/>
        </w:rPr>
      </w:pPr>
      <w:r w:rsidRPr="006C6940">
        <w:rPr>
          <w:color w:val="160F29"/>
          <w:lang w:val="en-US" w:eastAsia="ru-RU"/>
        </w:rPr>
        <w:t xml:space="preserve">3.7 </w:t>
      </w:r>
      <w:proofErr w:type="spellStart"/>
      <w:r w:rsidRPr="006C6940">
        <w:rPr>
          <w:color w:val="160F29"/>
          <w:lang w:val="en-US" w:eastAsia="ru-RU"/>
        </w:rPr>
        <w:t>Spetsialistide</w:t>
      </w:r>
      <w:proofErr w:type="spellEnd"/>
      <w:r w:rsidRPr="006C6940">
        <w:rPr>
          <w:color w:val="160F29"/>
          <w:lang w:val="en-US" w:eastAsia="ru-RU"/>
        </w:rPr>
        <w:t xml:space="preserve">, </w:t>
      </w:r>
      <w:proofErr w:type="spellStart"/>
      <w:r w:rsidRPr="006C6940">
        <w:rPr>
          <w:color w:val="160F29"/>
          <w:lang w:val="en-US" w:eastAsia="ru-RU"/>
        </w:rPr>
        <w:t>halduspersonali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gramStart"/>
      <w:r w:rsidRPr="006C6940">
        <w:rPr>
          <w:color w:val="160F29"/>
          <w:lang w:val="en-US" w:eastAsia="ru-RU"/>
        </w:rPr>
        <w:t>ja</w:t>
      </w:r>
      <w:proofErr w:type="gram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abipersonali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töötasu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võib</w:t>
      </w:r>
      <w:proofErr w:type="spellEnd"/>
      <w:r w:rsidRPr="006C6940">
        <w:rPr>
          <w:color w:val="160F29"/>
          <w:lang w:val="en-US" w:eastAsia="ru-RU"/>
        </w:rPr>
        <w:t xml:space="preserve"> olla </w:t>
      </w:r>
      <w:proofErr w:type="spellStart"/>
      <w:r w:rsidRPr="006C6940">
        <w:rPr>
          <w:color w:val="160F29"/>
          <w:lang w:val="en-US" w:eastAsia="ru-RU"/>
        </w:rPr>
        <w:t>kehtestatud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määrast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suurem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juhul</w:t>
      </w:r>
      <w:proofErr w:type="spellEnd"/>
      <w:r w:rsidRPr="006C6940">
        <w:rPr>
          <w:color w:val="160F29"/>
          <w:lang w:val="en-US" w:eastAsia="ru-RU"/>
        </w:rPr>
        <w:t xml:space="preserve">, </w:t>
      </w:r>
      <w:proofErr w:type="spellStart"/>
      <w:r w:rsidRPr="006C6940">
        <w:rPr>
          <w:color w:val="160F29"/>
          <w:lang w:val="en-US" w:eastAsia="ru-RU"/>
        </w:rPr>
        <w:t>kui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eelarves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ette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nähtud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vahendid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seda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võimaldavad</w:t>
      </w:r>
      <w:proofErr w:type="spellEnd"/>
      <w:r w:rsidRPr="006C6940">
        <w:rPr>
          <w:color w:val="160F29"/>
          <w:lang w:val="en-US" w:eastAsia="ru-RU"/>
        </w:rPr>
        <w:t xml:space="preserve">. </w:t>
      </w:r>
      <w:proofErr w:type="spellStart"/>
      <w:r w:rsidRPr="006C6940">
        <w:rPr>
          <w:color w:val="160F29"/>
          <w:lang w:val="en-US" w:eastAsia="ru-RU"/>
        </w:rPr>
        <w:t>Palga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kokku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leppimisel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peab</w:t>
      </w:r>
      <w:proofErr w:type="spellEnd"/>
      <w:r w:rsidRPr="006C6940">
        <w:rPr>
          <w:color w:val="160F29"/>
          <w:lang w:val="en-US" w:eastAsia="ru-RU"/>
        </w:rPr>
        <w:t xml:space="preserve"> TÕNK direktor </w:t>
      </w:r>
      <w:proofErr w:type="spellStart"/>
      <w:r w:rsidRPr="006C6940">
        <w:rPr>
          <w:color w:val="160F29"/>
          <w:lang w:val="en-US" w:eastAsia="ru-RU"/>
        </w:rPr>
        <w:t>palgamäära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töötajale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põhjendama</w:t>
      </w:r>
      <w:proofErr w:type="spellEnd"/>
      <w:r w:rsidRPr="006C6940">
        <w:rPr>
          <w:color w:val="160F29"/>
          <w:lang w:val="en-US" w:eastAsia="ru-RU"/>
        </w:rPr>
        <w:t>.</w:t>
      </w:r>
    </w:p>
    <w:p w:rsidR="00E62596" w:rsidRPr="006C6940" w:rsidRDefault="00E62596" w:rsidP="00E62596">
      <w:pPr>
        <w:spacing w:before="120"/>
        <w:textAlignment w:val="baseline"/>
        <w:outlineLvl w:val="2"/>
        <w:rPr>
          <w:b/>
          <w:bCs/>
          <w:color w:val="160F29"/>
          <w:sz w:val="32"/>
          <w:szCs w:val="32"/>
          <w:lang w:val="en-US" w:eastAsia="ru-RU"/>
        </w:rPr>
      </w:pPr>
      <w:r w:rsidRPr="006C6940">
        <w:rPr>
          <w:b/>
          <w:bCs/>
          <w:color w:val="160F29"/>
          <w:sz w:val="32"/>
          <w:szCs w:val="32"/>
          <w:lang w:val="en-US" w:eastAsia="ru-RU"/>
        </w:rPr>
        <w:t>4       </w:t>
      </w:r>
      <w:r w:rsidRPr="006C6940">
        <w:rPr>
          <w:b/>
          <w:bCs/>
          <w:color w:val="160F29"/>
          <w:sz w:val="28"/>
          <w:szCs w:val="28"/>
          <w:bdr w:val="none" w:sz="0" w:space="0" w:color="auto" w:frame="1"/>
          <w:lang w:val="en-US" w:eastAsia="ru-RU"/>
        </w:rPr>
        <w:t>MUUD TASUD</w:t>
      </w:r>
    </w:p>
    <w:p w:rsidR="00E62596" w:rsidRPr="006C6940" w:rsidRDefault="00E62596" w:rsidP="00E62596">
      <w:pPr>
        <w:spacing w:before="120" w:after="300" w:line="375" w:lineRule="atLeast"/>
        <w:textAlignment w:val="baseline"/>
        <w:rPr>
          <w:color w:val="160F29"/>
          <w:lang w:val="en-US" w:eastAsia="ru-RU"/>
        </w:rPr>
      </w:pPr>
      <w:r w:rsidRPr="006C6940">
        <w:rPr>
          <w:color w:val="160F29"/>
          <w:lang w:val="en-US" w:eastAsia="ru-RU"/>
        </w:rPr>
        <w:t xml:space="preserve">4.1    </w:t>
      </w:r>
      <w:proofErr w:type="spellStart"/>
      <w:r w:rsidRPr="006C6940">
        <w:rPr>
          <w:color w:val="160F29"/>
          <w:lang w:val="en-US" w:eastAsia="ru-RU"/>
        </w:rPr>
        <w:t>Lisatasu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täiendava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tööülesande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täitmise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eest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makstakse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töötajale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tööülesande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täitmise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eest</w:t>
      </w:r>
      <w:proofErr w:type="spellEnd"/>
      <w:r w:rsidRPr="006C6940">
        <w:rPr>
          <w:color w:val="160F29"/>
          <w:lang w:val="en-US" w:eastAsia="ru-RU"/>
        </w:rPr>
        <w:t xml:space="preserve">, </w:t>
      </w:r>
      <w:proofErr w:type="spellStart"/>
      <w:r w:rsidRPr="006C6940">
        <w:rPr>
          <w:color w:val="160F29"/>
          <w:lang w:val="en-US" w:eastAsia="ru-RU"/>
        </w:rPr>
        <w:t>mis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ei</w:t>
      </w:r>
      <w:proofErr w:type="spellEnd"/>
      <w:r w:rsidRPr="006C6940">
        <w:rPr>
          <w:color w:val="160F29"/>
          <w:lang w:val="en-US" w:eastAsia="ru-RU"/>
        </w:rPr>
        <w:t xml:space="preserve"> ole </w:t>
      </w:r>
      <w:proofErr w:type="spellStart"/>
      <w:r w:rsidRPr="006C6940">
        <w:rPr>
          <w:color w:val="160F29"/>
          <w:lang w:val="en-US" w:eastAsia="ru-RU"/>
        </w:rPr>
        <w:t>määratletud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tema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töölepingus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gramStart"/>
      <w:r w:rsidRPr="006C6940">
        <w:rPr>
          <w:color w:val="160F29"/>
          <w:lang w:val="en-US" w:eastAsia="ru-RU"/>
        </w:rPr>
        <w:t>ja</w:t>
      </w:r>
      <w:proofErr w:type="gram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ametijuhendis</w:t>
      </w:r>
      <w:proofErr w:type="spellEnd"/>
      <w:r w:rsidRPr="006C6940">
        <w:rPr>
          <w:color w:val="160F29"/>
          <w:lang w:val="en-US" w:eastAsia="ru-RU"/>
        </w:rPr>
        <w:t xml:space="preserve">. </w:t>
      </w:r>
      <w:proofErr w:type="spellStart"/>
      <w:r w:rsidRPr="006C6940">
        <w:rPr>
          <w:color w:val="160F29"/>
          <w:lang w:val="en-US" w:eastAsia="ru-RU"/>
        </w:rPr>
        <w:t>Täiendavate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tööülesannete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täitmises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gramStart"/>
      <w:r w:rsidRPr="006C6940">
        <w:rPr>
          <w:color w:val="160F29"/>
          <w:lang w:val="en-US" w:eastAsia="ru-RU"/>
        </w:rPr>
        <w:t>ja</w:t>
      </w:r>
      <w:proofErr w:type="gram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lisatasu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suuruses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lepivad</w:t>
      </w:r>
      <w:proofErr w:type="spellEnd"/>
      <w:r w:rsidRPr="006C6940">
        <w:rPr>
          <w:color w:val="160F29"/>
          <w:lang w:val="en-US" w:eastAsia="ru-RU"/>
        </w:rPr>
        <w:t xml:space="preserve"> TÕNK direktor ja </w:t>
      </w:r>
      <w:proofErr w:type="spellStart"/>
      <w:r w:rsidRPr="006C6940">
        <w:rPr>
          <w:color w:val="160F29"/>
          <w:lang w:val="en-US" w:eastAsia="ru-RU"/>
        </w:rPr>
        <w:t>töötaja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kokku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enne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teostamise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algust</w:t>
      </w:r>
      <w:proofErr w:type="spellEnd"/>
      <w:r w:rsidRPr="006C6940">
        <w:rPr>
          <w:color w:val="160F29"/>
          <w:lang w:val="en-US" w:eastAsia="ru-RU"/>
        </w:rPr>
        <w:t xml:space="preserve">. </w:t>
      </w:r>
      <w:proofErr w:type="spellStart"/>
      <w:r w:rsidRPr="006C6940">
        <w:rPr>
          <w:color w:val="160F29"/>
          <w:lang w:val="en-US" w:eastAsia="ru-RU"/>
        </w:rPr>
        <w:t>Lisatasu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täiendavate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tööülesannete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eest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määrab</w:t>
      </w:r>
      <w:proofErr w:type="spellEnd"/>
      <w:r w:rsidRPr="006C6940">
        <w:rPr>
          <w:color w:val="160F29"/>
          <w:lang w:val="en-US" w:eastAsia="ru-RU"/>
        </w:rPr>
        <w:t xml:space="preserve"> TÕNK direktor </w:t>
      </w:r>
      <w:proofErr w:type="spellStart"/>
      <w:r w:rsidRPr="006C6940">
        <w:rPr>
          <w:color w:val="160F29"/>
          <w:lang w:val="en-US" w:eastAsia="ru-RU"/>
        </w:rPr>
        <w:t>kokkuleppel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töötajaga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ühekordse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või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tähtaegse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lisatasuna</w:t>
      </w:r>
      <w:proofErr w:type="spellEnd"/>
      <w:r w:rsidRPr="006C6940">
        <w:rPr>
          <w:color w:val="160F29"/>
          <w:lang w:val="en-US" w:eastAsia="ru-RU"/>
        </w:rPr>
        <w:t xml:space="preserve"> (</w:t>
      </w:r>
      <w:proofErr w:type="spellStart"/>
      <w:proofErr w:type="gramStart"/>
      <w:r w:rsidRPr="006C6940">
        <w:rPr>
          <w:color w:val="160F29"/>
          <w:lang w:val="en-US" w:eastAsia="ru-RU"/>
        </w:rPr>
        <w:t>nt</w:t>
      </w:r>
      <w:proofErr w:type="spellEnd"/>
      <w:proofErr w:type="gram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projektides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osalemine</w:t>
      </w:r>
      <w:proofErr w:type="spellEnd"/>
      <w:r w:rsidRPr="006C6940">
        <w:rPr>
          <w:color w:val="160F29"/>
          <w:lang w:val="en-US" w:eastAsia="ru-RU"/>
        </w:rPr>
        <w:t xml:space="preserve">, </w:t>
      </w:r>
      <w:proofErr w:type="spellStart"/>
      <w:r w:rsidRPr="006C6940">
        <w:rPr>
          <w:color w:val="160F29"/>
          <w:lang w:val="en-US" w:eastAsia="ru-RU"/>
        </w:rPr>
        <w:t>loomingulistes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töögruppides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osalemine</w:t>
      </w:r>
      <w:proofErr w:type="spellEnd"/>
      <w:r w:rsidRPr="006C6940">
        <w:rPr>
          <w:color w:val="160F29"/>
          <w:lang w:val="en-US" w:eastAsia="ru-RU"/>
        </w:rPr>
        <w:t xml:space="preserve">, TÕNK </w:t>
      </w:r>
      <w:proofErr w:type="spellStart"/>
      <w:r w:rsidRPr="006C6940">
        <w:rPr>
          <w:color w:val="160F29"/>
          <w:lang w:val="en-US" w:eastAsia="ru-RU"/>
        </w:rPr>
        <w:t>dokumentatsiooni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koostamine</w:t>
      </w:r>
      <w:proofErr w:type="spellEnd"/>
      <w:r w:rsidRPr="006C6940">
        <w:rPr>
          <w:color w:val="160F29"/>
          <w:lang w:val="en-US" w:eastAsia="ru-RU"/>
        </w:rPr>
        <w:t xml:space="preserve">, </w:t>
      </w:r>
      <w:proofErr w:type="spellStart"/>
      <w:r w:rsidRPr="006C6940">
        <w:rPr>
          <w:color w:val="160F29"/>
          <w:lang w:val="en-US" w:eastAsia="ru-RU"/>
        </w:rPr>
        <w:t>mentorlus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jne</w:t>
      </w:r>
      <w:proofErr w:type="spellEnd"/>
      <w:r w:rsidRPr="006C6940">
        <w:rPr>
          <w:color w:val="160F29"/>
          <w:lang w:val="en-US" w:eastAsia="ru-RU"/>
        </w:rPr>
        <w:t>)</w:t>
      </w:r>
    </w:p>
    <w:p w:rsidR="00E62596" w:rsidRPr="006C6940" w:rsidRDefault="00E62596" w:rsidP="00E62596">
      <w:pPr>
        <w:spacing w:before="120" w:after="300" w:line="375" w:lineRule="atLeast"/>
        <w:textAlignment w:val="baseline"/>
        <w:rPr>
          <w:color w:val="160F29"/>
          <w:lang w:val="en-US" w:eastAsia="ru-RU"/>
        </w:rPr>
      </w:pPr>
      <w:r w:rsidRPr="006C6940">
        <w:rPr>
          <w:color w:val="160F29"/>
          <w:lang w:val="en-US" w:eastAsia="ru-RU"/>
        </w:rPr>
        <w:t xml:space="preserve">4.2    TÕNK </w:t>
      </w:r>
      <w:proofErr w:type="spellStart"/>
      <w:r w:rsidRPr="006C6940">
        <w:rPr>
          <w:color w:val="160F29"/>
          <w:lang w:val="en-US" w:eastAsia="ru-RU"/>
        </w:rPr>
        <w:t>eelarves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töötasudeks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ettenähtud</w:t>
      </w:r>
      <w:proofErr w:type="spellEnd"/>
      <w:r w:rsidRPr="006C6940">
        <w:rPr>
          <w:color w:val="160F29"/>
          <w:lang w:val="en-US" w:eastAsia="ru-RU"/>
        </w:rPr>
        <w:t xml:space="preserve"> summa </w:t>
      </w:r>
      <w:proofErr w:type="spellStart"/>
      <w:r w:rsidRPr="006C6940">
        <w:rPr>
          <w:color w:val="160F29"/>
          <w:lang w:val="en-US" w:eastAsia="ru-RU"/>
        </w:rPr>
        <w:t>piires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gramStart"/>
      <w:r w:rsidRPr="006C6940">
        <w:rPr>
          <w:color w:val="160F29"/>
          <w:lang w:val="en-US" w:eastAsia="ru-RU"/>
        </w:rPr>
        <w:t>ja</w:t>
      </w:r>
      <w:proofErr w:type="gram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rahaliste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vahendite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olemasolul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võib</w:t>
      </w:r>
      <w:proofErr w:type="spellEnd"/>
      <w:r w:rsidRPr="006C6940">
        <w:rPr>
          <w:color w:val="160F29"/>
          <w:lang w:val="en-US" w:eastAsia="ru-RU"/>
        </w:rPr>
        <w:t xml:space="preserve"> direktor </w:t>
      </w:r>
      <w:proofErr w:type="spellStart"/>
      <w:r w:rsidRPr="006C6940">
        <w:rPr>
          <w:color w:val="160F29"/>
          <w:lang w:val="en-US" w:eastAsia="ru-RU"/>
        </w:rPr>
        <w:t>määrata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järgmisi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toetusi</w:t>
      </w:r>
      <w:proofErr w:type="spellEnd"/>
      <w:r w:rsidRPr="006C6940">
        <w:rPr>
          <w:color w:val="160F29"/>
          <w:lang w:val="en-US" w:eastAsia="ru-RU"/>
        </w:rPr>
        <w:t xml:space="preserve"> ja </w:t>
      </w:r>
      <w:proofErr w:type="spellStart"/>
      <w:r w:rsidRPr="006C6940">
        <w:rPr>
          <w:color w:val="160F29"/>
          <w:lang w:val="en-US" w:eastAsia="ru-RU"/>
        </w:rPr>
        <w:t>preemiaid</w:t>
      </w:r>
      <w:proofErr w:type="spellEnd"/>
      <w:r w:rsidRPr="006C6940">
        <w:rPr>
          <w:color w:val="160F29"/>
          <w:lang w:val="en-US" w:eastAsia="ru-RU"/>
        </w:rPr>
        <w:t>:</w:t>
      </w:r>
    </w:p>
    <w:p w:rsidR="00E62596" w:rsidRPr="006C6940" w:rsidRDefault="00E62596" w:rsidP="00E62596">
      <w:pPr>
        <w:pStyle w:val="Loendilik"/>
        <w:numPr>
          <w:ilvl w:val="0"/>
          <w:numId w:val="6"/>
        </w:numPr>
        <w:spacing w:before="120"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</w:pPr>
      <w:proofErr w:type="gramStart"/>
      <w:r w:rsidRPr="006C6940">
        <w:rPr>
          <w:rFonts w:ascii="Times New Roman" w:eastAsia="Times New Roman" w:hAnsi="Times New Roman" w:cs="Times New Roman"/>
          <w:b/>
          <w:bCs/>
          <w:color w:val="160F29"/>
          <w:sz w:val="24"/>
          <w:szCs w:val="24"/>
          <w:bdr w:val="none" w:sz="0" w:space="0" w:color="auto" w:frame="1"/>
          <w:lang w:val="en-US" w:eastAsia="ru-RU"/>
        </w:rPr>
        <w:lastRenderedPageBreak/>
        <w:t>lapse</w:t>
      </w:r>
      <w:proofErr w:type="gramEnd"/>
      <w:r w:rsidRPr="006C6940">
        <w:rPr>
          <w:rFonts w:ascii="Times New Roman" w:eastAsia="Times New Roman" w:hAnsi="Times New Roman" w:cs="Times New Roman"/>
          <w:b/>
          <w:bCs/>
          <w:color w:val="160F29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6C6940">
        <w:rPr>
          <w:rFonts w:ascii="Times New Roman" w:eastAsia="Times New Roman" w:hAnsi="Times New Roman" w:cs="Times New Roman"/>
          <w:b/>
          <w:bCs/>
          <w:color w:val="160F29"/>
          <w:sz w:val="24"/>
          <w:szCs w:val="24"/>
          <w:bdr w:val="none" w:sz="0" w:space="0" w:color="auto" w:frame="1"/>
          <w:lang w:val="en-US" w:eastAsia="ru-RU"/>
        </w:rPr>
        <w:t>sünnitoetus</w:t>
      </w:r>
      <w:proofErr w:type="spellEnd"/>
      <w:r w:rsidRPr="006C6940">
        <w:rPr>
          <w:rFonts w:ascii="Times New Roman" w:eastAsia="Times New Roman" w:hAnsi="Times New Roman" w:cs="Times New Roman"/>
          <w:b/>
          <w:bCs/>
          <w:color w:val="160F29"/>
          <w:sz w:val="24"/>
          <w:szCs w:val="24"/>
          <w:bdr w:val="none" w:sz="0" w:space="0" w:color="auto" w:frame="1"/>
          <w:lang w:val="en-US" w:eastAsia="ru-RU"/>
        </w:rPr>
        <w:t> </w:t>
      </w:r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 xml:space="preserve">( </w:t>
      </w:r>
      <w:proofErr w:type="spellStart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>ühe</w:t>
      </w:r>
      <w:proofErr w:type="spellEnd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 xml:space="preserve"> lapse </w:t>
      </w:r>
      <w:proofErr w:type="spellStart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>kohta</w:t>
      </w:r>
      <w:proofErr w:type="spellEnd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 xml:space="preserve"> )</w:t>
      </w:r>
      <w:r w:rsidRPr="006C6940">
        <w:rPr>
          <w:rFonts w:ascii="Times New Roman" w:eastAsia="Times New Roman" w:hAnsi="Times New Roman" w:cs="Times New Roman"/>
          <w:b/>
          <w:bCs/>
          <w:color w:val="160F29"/>
          <w:sz w:val="24"/>
          <w:szCs w:val="24"/>
          <w:bdr w:val="none" w:sz="0" w:space="0" w:color="auto" w:frame="1"/>
          <w:lang w:val="en-US" w:eastAsia="ru-RU"/>
        </w:rPr>
        <w:t> </w:t>
      </w:r>
      <w:proofErr w:type="spellStart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>kuni</w:t>
      </w:r>
      <w:proofErr w:type="spellEnd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 xml:space="preserve"> 160 </w:t>
      </w:r>
      <w:proofErr w:type="spellStart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>eurot</w:t>
      </w:r>
      <w:proofErr w:type="spellEnd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 xml:space="preserve">. Lapse </w:t>
      </w:r>
      <w:proofErr w:type="spellStart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>sünnitoetust</w:t>
      </w:r>
      <w:proofErr w:type="spellEnd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 xml:space="preserve"> </w:t>
      </w:r>
      <w:proofErr w:type="spellStart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>makstakse</w:t>
      </w:r>
      <w:proofErr w:type="spellEnd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 xml:space="preserve"> </w:t>
      </w:r>
      <w:proofErr w:type="spellStart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>sünnitunnistuse</w:t>
      </w:r>
      <w:proofErr w:type="spellEnd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 xml:space="preserve"> </w:t>
      </w:r>
      <w:proofErr w:type="spellStart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>koopia</w:t>
      </w:r>
      <w:proofErr w:type="spellEnd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 xml:space="preserve"> ja</w:t>
      </w:r>
      <w:proofErr w:type="gramStart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 xml:space="preserve">  </w:t>
      </w:r>
      <w:proofErr w:type="spellStart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>avalduse</w:t>
      </w:r>
      <w:proofErr w:type="spellEnd"/>
      <w:proofErr w:type="gramEnd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 xml:space="preserve"> </w:t>
      </w:r>
      <w:proofErr w:type="spellStart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>alusel</w:t>
      </w:r>
      <w:proofErr w:type="spellEnd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>.</w:t>
      </w:r>
    </w:p>
    <w:p w:rsidR="00E62596" w:rsidRPr="006C6940" w:rsidRDefault="00E62596" w:rsidP="00E62596">
      <w:pPr>
        <w:pStyle w:val="Loendilik"/>
        <w:numPr>
          <w:ilvl w:val="0"/>
          <w:numId w:val="6"/>
        </w:numPr>
        <w:spacing w:before="120"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</w:pPr>
      <w:proofErr w:type="spellStart"/>
      <w:r w:rsidRPr="006C6940">
        <w:rPr>
          <w:rFonts w:ascii="Times New Roman" w:eastAsia="Times New Roman" w:hAnsi="Times New Roman" w:cs="Times New Roman"/>
          <w:b/>
          <w:bCs/>
          <w:color w:val="160F29"/>
          <w:sz w:val="24"/>
          <w:szCs w:val="24"/>
          <w:bdr w:val="none" w:sz="0" w:space="0" w:color="auto" w:frame="1"/>
          <w:lang w:val="en-US" w:eastAsia="ru-RU"/>
        </w:rPr>
        <w:t>matusetoetus</w:t>
      </w:r>
      <w:proofErr w:type="spellEnd"/>
      <w:r w:rsidRPr="006C6940">
        <w:rPr>
          <w:rFonts w:ascii="Times New Roman" w:eastAsia="Times New Roman" w:hAnsi="Times New Roman" w:cs="Times New Roman"/>
          <w:b/>
          <w:bCs/>
          <w:color w:val="160F29"/>
          <w:sz w:val="24"/>
          <w:szCs w:val="24"/>
          <w:bdr w:val="none" w:sz="0" w:space="0" w:color="auto" w:frame="1"/>
          <w:lang w:val="en-US" w:eastAsia="ru-RU"/>
        </w:rPr>
        <w:t> </w:t>
      </w:r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>(</w:t>
      </w:r>
      <w:proofErr w:type="spellStart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>vanemate</w:t>
      </w:r>
      <w:proofErr w:type="spellEnd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 xml:space="preserve">, </w:t>
      </w:r>
      <w:proofErr w:type="spellStart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>abikaasa</w:t>
      </w:r>
      <w:proofErr w:type="spellEnd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 xml:space="preserve">, </w:t>
      </w:r>
      <w:proofErr w:type="spellStart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>laste</w:t>
      </w:r>
      <w:proofErr w:type="spellEnd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 xml:space="preserve"> </w:t>
      </w:r>
      <w:proofErr w:type="spellStart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>surma</w:t>
      </w:r>
      <w:proofErr w:type="spellEnd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 xml:space="preserve"> </w:t>
      </w:r>
      <w:proofErr w:type="spellStart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>korral</w:t>
      </w:r>
      <w:proofErr w:type="spellEnd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 xml:space="preserve"> )</w:t>
      </w:r>
      <w:r w:rsidRPr="006C6940">
        <w:rPr>
          <w:rFonts w:ascii="Times New Roman" w:eastAsia="Times New Roman" w:hAnsi="Times New Roman" w:cs="Times New Roman"/>
          <w:b/>
          <w:bCs/>
          <w:color w:val="160F29"/>
          <w:sz w:val="24"/>
          <w:szCs w:val="24"/>
          <w:bdr w:val="none" w:sz="0" w:space="0" w:color="auto" w:frame="1"/>
          <w:lang w:val="en-US" w:eastAsia="ru-RU"/>
        </w:rPr>
        <w:t> </w:t>
      </w:r>
      <w:proofErr w:type="spellStart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>kuni</w:t>
      </w:r>
      <w:proofErr w:type="spellEnd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 xml:space="preserve"> 200 </w:t>
      </w:r>
      <w:proofErr w:type="spellStart"/>
      <w:r w:rsidRPr="006C6940">
        <w:rPr>
          <w:rFonts w:ascii="Times New Roman" w:eastAsia="Times New Roman" w:hAnsi="Times New Roman" w:cs="Times New Roman"/>
          <w:color w:val="160F29"/>
          <w:sz w:val="24"/>
          <w:szCs w:val="24"/>
          <w:lang w:val="en-US" w:eastAsia="ru-RU"/>
        </w:rPr>
        <w:t>eurot</w:t>
      </w:r>
      <w:proofErr w:type="spellEnd"/>
    </w:p>
    <w:p w:rsidR="00E62596" w:rsidRPr="006C6940" w:rsidRDefault="00E62596" w:rsidP="00E62596">
      <w:pPr>
        <w:spacing w:before="120" w:after="300" w:line="375" w:lineRule="atLeast"/>
        <w:textAlignment w:val="baseline"/>
        <w:rPr>
          <w:color w:val="160F29"/>
          <w:lang w:val="en-US" w:eastAsia="ru-RU"/>
        </w:rPr>
      </w:pPr>
      <w:r w:rsidRPr="006C6940">
        <w:rPr>
          <w:color w:val="160F29"/>
          <w:lang w:val="en-US" w:eastAsia="ru-RU"/>
        </w:rPr>
        <w:t>4.3     </w:t>
      </w:r>
      <w:proofErr w:type="spellStart"/>
      <w:r w:rsidRPr="006C6940">
        <w:rPr>
          <w:color w:val="160F29"/>
          <w:lang w:val="en-US" w:eastAsia="ru-RU"/>
        </w:rPr>
        <w:t>Rahaliste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vahendite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olemasolul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võib</w:t>
      </w:r>
      <w:proofErr w:type="spellEnd"/>
      <w:r w:rsidRPr="006C6940">
        <w:rPr>
          <w:color w:val="160F29"/>
          <w:lang w:val="en-US" w:eastAsia="ru-RU"/>
        </w:rPr>
        <w:t xml:space="preserve"> direktor </w:t>
      </w:r>
      <w:proofErr w:type="spellStart"/>
      <w:r w:rsidRPr="006C6940">
        <w:rPr>
          <w:color w:val="160F29"/>
          <w:lang w:val="en-US" w:eastAsia="ru-RU"/>
        </w:rPr>
        <w:t>määrata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ühekordseid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preemiaid</w:t>
      </w:r>
      <w:proofErr w:type="spellEnd"/>
      <w:r w:rsidRPr="006C6940">
        <w:rPr>
          <w:color w:val="160F29"/>
          <w:lang w:val="en-US" w:eastAsia="ru-RU"/>
        </w:rPr>
        <w:t>:</w:t>
      </w:r>
    </w:p>
    <w:p w:rsidR="00E62596" w:rsidRPr="006C6940" w:rsidRDefault="00E62596" w:rsidP="00E62596">
      <w:pPr>
        <w:numPr>
          <w:ilvl w:val="0"/>
          <w:numId w:val="5"/>
        </w:numPr>
        <w:spacing w:before="120" w:line="375" w:lineRule="atLeast"/>
        <w:ind w:left="300"/>
        <w:textAlignment w:val="baseline"/>
        <w:rPr>
          <w:color w:val="160F29"/>
          <w:lang w:val="en-US" w:eastAsia="ru-RU"/>
        </w:rPr>
      </w:pPr>
      <w:proofErr w:type="spellStart"/>
      <w:r w:rsidRPr="006C6940">
        <w:rPr>
          <w:color w:val="160F29"/>
          <w:lang w:val="en-US" w:eastAsia="ru-RU"/>
        </w:rPr>
        <w:t>väljapaistvate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tööalaste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saavutuste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eest</w:t>
      </w:r>
      <w:proofErr w:type="spellEnd"/>
    </w:p>
    <w:p w:rsidR="00E62596" w:rsidRPr="006C6940" w:rsidRDefault="00E62596" w:rsidP="00E62596">
      <w:pPr>
        <w:numPr>
          <w:ilvl w:val="0"/>
          <w:numId w:val="5"/>
        </w:numPr>
        <w:spacing w:before="120" w:line="375" w:lineRule="atLeast"/>
        <w:ind w:left="300"/>
        <w:textAlignment w:val="baseline"/>
        <w:rPr>
          <w:color w:val="160F29"/>
          <w:lang w:val="en-US" w:eastAsia="ru-RU"/>
        </w:rPr>
      </w:pPr>
      <w:proofErr w:type="spellStart"/>
      <w:r w:rsidRPr="006C6940">
        <w:rPr>
          <w:color w:val="160F29"/>
          <w:lang w:val="en-US" w:eastAsia="ru-RU"/>
        </w:rPr>
        <w:t>erakordse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panuse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eest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ühekordses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projektis</w:t>
      </w:r>
      <w:proofErr w:type="spellEnd"/>
    </w:p>
    <w:p w:rsidR="00E62596" w:rsidRPr="006C6940" w:rsidRDefault="00E62596" w:rsidP="00E62596">
      <w:pPr>
        <w:numPr>
          <w:ilvl w:val="0"/>
          <w:numId w:val="5"/>
        </w:numPr>
        <w:spacing w:before="120" w:line="375" w:lineRule="atLeast"/>
        <w:ind w:left="300"/>
        <w:textAlignment w:val="baseline"/>
        <w:rPr>
          <w:color w:val="160F29"/>
          <w:lang w:eastAsia="ru-RU"/>
        </w:rPr>
      </w:pPr>
      <w:proofErr w:type="spellStart"/>
      <w:r w:rsidRPr="006C6940">
        <w:rPr>
          <w:color w:val="160F29"/>
          <w:lang w:eastAsia="ru-RU"/>
        </w:rPr>
        <w:t>arengu</w:t>
      </w:r>
      <w:proofErr w:type="spellEnd"/>
      <w:r w:rsidRPr="006C6940">
        <w:rPr>
          <w:color w:val="160F29"/>
          <w:lang w:eastAsia="ru-RU"/>
        </w:rPr>
        <w:t xml:space="preserve">- </w:t>
      </w:r>
      <w:proofErr w:type="spellStart"/>
      <w:r w:rsidRPr="006C6940">
        <w:rPr>
          <w:color w:val="160F29"/>
          <w:lang w:eastAsia="ru-RU"/>
        </w:rPr>
        <w:t>ja</w:t>
      </w:r>
      <w:proofErr w:type="spellEnd"/>
      <w:r w:rsidRPr="006C6940">
        <w:rPr>
          <w:color w:val="160F29"/>
          <w:lang w:eastAsia="ru-RU"/>
        </w:rPr>
        <w:t xml:space="preserve"> </w:t>
      </w:r>
      <w:proofErr w:type="spellStart"/>
      <w:r w:rsidRPr="006C6940">
        <w:rPr>
          <w:color w:val="160F29"/>
          <w:lang w:eastAsia="ru-RU"/>
        </w:rPr>
        <w:t>hindamisvestluse</w:t>
      </w:r>
      <w:proofErr w:type="spellEnd"/>
      <w:r w:rsidRPr="006C6940">
        <w:rPr>
          <w:color w:val="160F29"/>
          <w:lang w:eastAsia="ru-RU"/>
        </w:rPr>
        <w:t xml:space="preserve"> </w:t>
      </w:r>
      <w:proofErr w:type="spellStart"/>
      <w:r w:rsidRPr="006C6940">
        <w:rPr>
          <w:color w:val="160F29"/>
          <w:lang w:eastAsia="ru-RU"/>
        </w:rPr>
        <w:t>põhjal</w:t>
      </w:r>
      <w:proofErr w:type="spellEnd"/>
    </w:p>
    <w:p w:rsidR="00E62596" w:rsidRPr="006C6940" w:rsidRDefault="00E62596" w:rsidP="00E62596">
      <w:pPr>
        <w:spacing w:before="120" w:after="300" w:line="375" w:lineRule="atLeast"/>
        <w:textAlignment w:val="baseline"/>
        <w:rPr>
          <w:color w:val="160F29"/>
          <w:lang w:val="en-US" w:eastAsia="ru-RU"/>
        </w:rPr>
      </w:pPr>
      <w:proofErr w:type="spellStart"/>
      <w:r w:rsidRPr="006C6940">
        <w:rPr>
          <w:color w:val="160F29"/>
          <w:lang w:val="en-US" w:eastAsia="ru-RU"/>
        </w:rPr>
        <w:t>Preemia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suuruse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otsustab</w:t>
      </w:r>
      <w:proofErr w:type="spellEnd"/>
      <w:r w:rsidRPr="006C6940">
        <w:rPr>
          <w:color w:val="160F29"/>
          <w:lang w:val="en-US" w:eastAsia="ru-RU"/>
        </w:rPr>
        <w:t xml:space="preserve"> TÕNK direktor </w:t>
      </w:r>
      <w:proofErr w:type="spellStart"/>
      <w:r w:rsidRPr="006C6940">
        <w:rPr>
          <w:color w:val="160F29"/>
          <w:lang w:val="en-US" w:eastAsia="ru-RU"/>
        </w:rPr>
        <w:t>igal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korral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eraldi</w:t>
      </w:r>
      <w:proofErr w:type="spellEnd"/>
      <w:r w:rsidRPr="006C6940">
        <w:rPr>
          <w:color w:val="160F29"/>
          <w:lang w:val="en-US" w:eastAsia="ru-RU"/>
        </w:rPr>
        <w:t>. </w:t>
      </w:r>
    </w:p>
    <w:p w:rsidR="00E62596" w:rsidRPr="006C6940" w:rsidRDefault="00E62596" w:rsidP="00E62596">
      <w:pPr>
        <w:spacing w:before="120"/>
        <w:textAlignment w:val="baseline"/>
        <w:outlineLvl w:val="2"/>
        <w:rPr>
          <w:b/>
          <w:bCs/>
          <w:color w:val="160F29"/>
          <w:sz w:val="28"/>
          <w:szCs w:val="28"/>
          <w:lang w:val="en-US" w:eastAsia="ru-RU"/>
        </w:rPr>
      </w:pPr>
      <w:r w:rsidRPr="006C6940">
        <w:rPr>
          <w:b/>
          <w:bCs/>
          <w:color w:val="160F29"/>
          <w:sz w:val="32"/>
          <w:szCs w:val="32"/>
          <w:bdr w:val="none" w:sz="0" w:space="0" w:color="auto" w:frame="1"/>
          <w:lang w:val="en-US" w:eastAsia="ru-RU"/>
        </w:rPr>
        <w:t>5       </w:t>
      </w:r>
      <w:r w:rsidRPr="006C6940">
        <w:rPr>
          <w:b/>
          <w:bCs/>
          <w:color w:val="160F29"/>
          <w:sz w:val="28"/>
          <w:szCs w:val="28"/>
          <w:bdr w:val="none" w:sz="0" w:space="0" w:color="auto" w:frame="1"/>
          <w:lang w:val="en-US" w:eastAsia="ru-RU"/>
        </w:rPr>
        <w:t>PUHKUSETASU ARVESTAMINE JA MAKSMINE</w:t>
      </w:r>
    </w:p>
    <w:p w:rsidR="00E62596" w:rsidRPr="006C6940" w:rsidRDefault="00E62596" w:rsidP="00E62596">
      <w:pPr>
        <w:spacing w:before="120" w:after="300" w:line="375" w:lineRule="atLeast"/>
        <w:textAlignment w:val="baseline"/>
        <w:rPr>
          <w:color w:val="160F29"/>
          <w:lang w:val="en-US" w:eastAsia="ru-RU"/>
        </w:rPr>
      </w:pPr>
      <w:r w:rsidRPr="006C6940">
        <w:rPr>
          <w:color w:val="160F29"/>
          <w:lang w:val="et-EE" w:eastAsia="ru-RU"/>
        </w:rPr>
        <w:t>5</w:t>
      </w:r>
      <w:r w:rsidRPr="006C6940">
        <w:rPr>
          <w:color w:val="160F29"/>
          <w:lang w:val="en-US" w:eastAsia="ru-RU"/>
        </w:rPr>
        <w:t xml:space="preserve">.1  </w:t>
      </w:r>
      <w:proofErr w:type="spellStart"/>
      <w:r w:rsidRPr="006C6940">
        <w:rPr>
          <w:color w:val="160F29"/>
          <w:lang w:val="en-US" w:eastAsia="ru-RU"/>
        </w:rPr>
        <w:t>Puhkusetasu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makstakse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töötajale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proportsionaalselt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puhatud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ajaga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puhkuse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kasutamise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kuule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järgneva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kuu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palgapäeval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koos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vastava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arvestuskuu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töötasuga</w:t>
      </w:r>
      <w:proofErr w:type="spellEnd"/>
      <w:r w:rsidRPr="006C6940">
        <w:rPr>
          <w:color w:val="160F29"/>
          <w:lang w:val="en-US" w:eastAsia="ru-RU"/>
        </w:rPr>
        <w:t xml:space="preserve">. </w:t>
      </w:r>
      <w:proofErr w:type="spellStart"/>
      <w:r w:rsidRPr="006C6940">
        <w:rPr>
          <w:color w:val="160F29"/>
          <w:lang w:val="en-US" w:eastAsia="ru-RU"/>
        </w:rPr>
        <w:t>Juhul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kui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töötaja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soovib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saada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puhkusetasu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hiljemalt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eelviimasel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tööpäeval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enne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puhkuse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algust</w:t>
      </w:r>
      <w:proofErr w:type="spellEnd"/>
      <w:r w:rsidRPr="006C6940">
        <w:rPr>
          <w:color w:val="160F29"/>
          <w:lang w:val="en-US" w:eastAsia="ru-RU"/>
        </w:rPr>
        <w:t xml:space="preserve">, </w:t>
      </w:r>
      <w:proofErr w:type="spellStart"/>
      <w:r w:rsidRPr="006C6940">
        <w:rPr>
          <w:color w:val="160F29"/>
          <w:lang w:val="en-US" w:eastAsia="ru-RU"/>
        </w:rPr>
        <w:t>esitab</w:t>
      </w:r>
      <w:proofErr w:type="spellEnd"/>
      <w:r w:rsidRPr="006C6940">
        <w:rPr>
          <w:color w:val="160F29"/>
          <w:lang w:val="en-US" w:eastAsia="ru-RU"/>
        </w:rPr>
        <w:t xml:space="preserve"> ta </w:t>
      </w:r>
      <w:proofErr w:type="spellStart"/>
      <w:r w:rsidRPr="006C6940">
        <w:rPr>
          <w:color w:val="160F29"/>
          <w:lang w:val="en-US" w:eastAsia="ru-RU"/>
        </w:rPr>
        <w:t>tööandjale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vähemalt</w:t>
      </w:r>
      <w:proofErr w:type="spellEnd"/>
      <w:r w:rsidRPr="006C6940">
        <w:rPr>
          <w:color w:val="160F29"/>
          <w:lang w:val="en-US" w:eastAsia="ru-RU"/>
        </w:rPr>
        <w:t xml:space="preserve"> 14 </w:t>
      </w:r>
      <w:proofErr w:type="spellStart"/>
      <w:r w:rsidRPr="006C6940">
        <w:rPr>
          <w:color w:val="160F29"/>
          <w:lang w:val="en-US" w:eastAsia="ru-RU"/>
        </w:rPr>
        <w:t>kalendripäeva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enne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puhkuse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algust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sellekohase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avalduse</w:t>
      </w:r>
      <w:proofErr w:type="spellEnd"/>
      <w:r w:rsidRPr="006C6940">
        <w:rPr>
          <w:color w:val="160F29"/>
          <w:lang w:val="en-US" w:eastAsia="ru-RU"/>
        </w:rPr>
        <w:t>.</w:t>
      </w:r>
    </w:p>
    <w:p w:rsidR="00E62596" w:rsidRPr="006C6940" w:rsidRDefault="00E62596" w:rsidP="00E62596">
      <w:pPr>
        <w:spacing w:before="120" w:after="300" w:line="375" w:lineRule="atLeast"/>
        <w:textAlignment w:val="baseline"/>
        <w:rPr>
          <w:color w:val="160F29"/>
          <w:lang w:val="en-US" w:eastAsia="ru-RU"/>
        </w:rPr>
      </w:pPr>
      <w:r w:rsidRPr="006C6940">
        <w:rPr>
          <w:color w:val="160F29"/>
          <w:lang w:val="en-US" w:eastAsia="ru-RU"/>
        </w:rPr>
        <w:t>5.2</w:t>
      </w:r>
      <w:proofErr w:type="gramStart"/>
      <w:r w:rsidRPr="006C6940">
        <w:rPr>
          <w:color w:val="160F29"/>
          <w:lang w:val="en-US" w:eastAsia="ru-RU"/>
        </w:rPr>
        <w:t xml:space="preserve">  </w:t>
      </w:r>
      <w:proofErr w:type="spellStart"/>
      <w:r w:rsidRPr="006C6940">
        <w:rPr>
          <w:color w:val="160F29"/>
          <w:lang w:val="en-US" w:eastAsia="ru-RU"/>
        </w:rPr>
        <w:t>Puhkusetasu</w:t>
      </w:r>
      <w:proofErr w:type="spellEnd"/>
      <w:proofErr w:type="gram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kantakse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töötaja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pangakontole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üle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hiljemalt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eelviimasel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tööpäeval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enne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puhkuse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algust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või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töötaja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soovi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korral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puhkusele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järgneval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palgapäeval</w:t>
      </w:r>
      <w:proofErr w:type="spellEnd"/>
      <w:r w:rsidRPr="006C6940">
        <w:rPr>
          <w:color w:val="160F29"/>
          <w:lang w:val="en-US" w:eastAsia="ru-RU"/>
        </w:rPr>
        <w:t>.</w:t>
      </w:r>
    </w:p>
    <w:p w:rsidR="00E62596" w:rsidRPr="006C6940" w:rsidRDefault="00E62596" w:rsidP="00E62596">
      <w:pPr>
        <w:spacing w:before="120" w:after="300" w:line="375" w:lineRule="atLeast"/>
        <w:textAlignment w:val="baseline"/>
        <w:rPr>
          <w:color w:val="160F29"/>
          <w:lang w:val="en-US" w:eastAsia="ru-RU"/>
        </w:rPr>
      </w:pPr>
      <w:r w:rsidRPr="006C6940">
        <w:rPr>
          <w:color w:val="160F29"/>
          <w:lang w:val="en-US" w:eastAsia="ru-RU"/>
        </w:rPr>
        <w:t>5.3</w:t>
      </w:r>
      <w:proofErr w:type="gramStart"/>
      <w:r w:rsidRPr="006C6940">
        <w:rPr>
          <w:color w:val="160F29"/>
          <w:lang w:val="en-US" w:eastAsia="ru-RU"/>
        </w:rPr>
        <w:t xml:space="preserve">  </w:t>
      </w:r>
      <w:proofErr w:type="spellStart"/>
      <w:r w:rsidRPr="006C6940">
        <w:rPr>
          <w:color w:val="160F29"/>
          <w:lang w:val="en-US" w:eastAsia="ru-RU"/>
        </w:rPr>
        <w:t>Õppepuhkuse</w:t>
      </w:r>
      <w:proofErr w:type="spellEnd"/>
      <w:proofErr w:type="gram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tasu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arvutatakse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Vabariigi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Valitsuse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määrusega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kehtestatud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keskmise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töötasu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maksmise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tingimuste</w:t>
      </w:r>
      <w:proofErr w:type="spellEnd"/>
      <w:r w:rsidRPr="006C6940">
        <w:rPr>
          <w:color w:val="160F29"/>
          <w:lang w:val="en-US" w:eastAsia="ru-RU"/>
        </w:rPr>
        <w:t xml:space="preserve"> ja </w:t>
      </w:r>
      <w:proofErr w:type="spellStart"/>
      <w:r w:rsidRPr="006C6940">
        <w:rPr>
          <w:color w:val="160F29"/>
          <w:lang w:val="en-US" w:eastAsia="ru-RU"/>
        </w:rPr>
        <w:t>korra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alusel</w:t>
      </w:r>
      <w:proofErr w:type="spellEnd"/>
      <w:r w:rsidRPr="006C6940">
        <w:rPr>
          <w:color w:val="160F29"/>
          <w:lang w:val="en-US" w:eastAsia="ru-RU"/>
        </w:rPr>
        <w:t xml:space="preserve">. </w:t>
      </w:r>
      <w:proofErr w:type="spellStart"/>
      <w:r w:rsidRPr="006C6940">
        <w:rPr>
          <w:color w:val="160F29"/>
          <w:lang w:val="en-US" w:eastAsia="ru-RU"/>
        </w:rPr>
        <w:t>Keskmise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töötasu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arvutamisel</w:t>
      </w:r>
      <w:proofErr w:type="spellEnd"/>
      <w:r w:rsidRPr="006C6940">
        <w:rPr>
          <w:color w:val="160F29"/>
          <w:lang w:val="en-US" w:eastAsia="ru-RU"/>
        </w:rPr>
        <w:t xml:space="preserve"> on </w:t>
      </w:r>
      <w:proofErr w:type="spellStart"/>
      <w:r w:rsidRPr="006C6940">
        <w:rPr>
          <w:color w:val="160F29"/>
          <w:lang w:val="en-US" w:eastAsia="ru-RU"/>
        </w:rPr>
        <w:t>aluseks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õppepuhkuse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alguse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päevale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eelneval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kuuel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kalendrikuul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töötaja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poolt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teenitud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töötasu</w:t>
      </w:r>
      <w:proofErr w:type="spellEnd"/>
      <w:r w:rsidRPr="006C6940">
        <w:rPr>
          <w:color w:val="160F29"/>
          <w:lang w:val="en-US" w:eastAsia="ru-RU"/>
        </w:rPr>
        <w:t xml:space="preserve">. </w:t>
      </w:r>
      <w:proofErr w:type="spellStart"/>
      <w:r w:rsidRPr="006C6940">
        <w:rPr>
          <w:color w:val="160F29"/>
          <w:lang w:val="en-US" w:eastAsia="ru-RU"/>
        </w:rPr>
        <w:t>Õppepuhkuse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tasu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arvutamise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aluseks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olevat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kalendripäevade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arvu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vähendatakse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rahvus</w:t>
      </w:r>
      <w:proofErr w:type="spellEnd"/>
      <w:r w:rsidRPr="006C6940">
        <w:rPr>
          <w:color w:val="160F29"/>
          <w:lang w:val="en-US" w:eastAsia="ru-RU"/>
        </w:rPr>
        <w:t xml:space="preserve">- </w:t>
      </w:r>
      <w:proofErr w:type="gramStart"/>
      <w:r w:rsidRPr="006C6940">
        <w:rPr>
          <w:color w:val="160F29"/>
          <w:lang w:val="en-US" w:eastAsia="ru-RU"/>
        </w:rPr>
        <w:t>ja</w:t>
      </w:r>
      <w:proofErr w:type="gram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riigipühade</w:t>
      </w:r>
      <w:proofErr w:type="spellEnd"/>
      <w:r w:rsidRPr="006C6940">
        <w:rPr>
          <w:color w:val="160F29"/>
          <w:lang w:val="en-US" w:eastAsia="ru-RU"/>
        </w:rPr>
        <w:t xml:space="preserve"> </w:t>
      </w:r>
      <w:proofErr w:type="spellStart"/>
      <w:r w:rsidRPr="006C6940">
        <w:rPr>
          <w:color w:val="160F29"/>
          <w:lang w:val="en-US" w:eastAsia="ru-RU"/>
        </w:rPr>
        <w:t>võrra</w:t>
      </w:r>
      <w:proofErr w:type="spellEnd"/>
      <w:r w:rsidRPr="006C6940">
        <w:rPr>
          <w:color w:val="160F29"/>
          <w:lang w:val="en-US" w:eastAsia="ru-RU"/>
        </w:rPr>
        <w:t>.</w:t>
      </w:r>
    </w:p>
    <w:p w:rsidR="00B97ECE" w:rsidRDefault="00B97ECE" w:rsidP="00E62596">
      <w:pPr>
        <w:spacing w:before="120" w:line="276" w:lineRule="auto"/>
        <w:jc w:val="center"/>
      </w:pPr>
    </w:p>
    <w:sectPr w:rsidR="00B97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570"/>
    <w:multiLevelType w:val="hybridMultilevel"/>
    <w:tmpl w:val="A208A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F15"/>
    <w:multiLevelType w:val="multilevel"/>
    <w:tmpl w:val="1A14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42B1F"/>
    <w:multiLevelType w:val="multilevel"/>
    <w:tmpl w:val="F80C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5274B8"/>
    <w:multiLevelType w:val="multilevel"/>
    <w:tmpl w:val="9A2609CC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7692210"/>
    <w:multiLevelType w:val="multilevel"/>
    <w:tmpl w:val="0578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6D3394"/>
    <w:multiLevelType w:val="multilevel"/>
    <w:tmpl w:val="F128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96"/>
    <w:rsid w:val="0050180E"/>
    <w:rsid w:val="00B97ECE"/>
    <w:rsid w:val="00CE0831"/>
    <w:rsid w:val="00E6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2477"/>
  <w15:chartTrackingRefBased/>
  <w15:docId w15:val="{B87503FB-7EA2-4410-85E9-C5EE2EA1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625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E62596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rsid w:val="00E625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ehatekst">
    <w:name w:val="Body Text"/>
    <w:basedOn w:val="Normaallaad"/>
    <w:link w:val="KehatekstMrk"/>
    <w:uiPriority w:val="99"/>
    <w:rsid w:val="00E62596"/>
    <w:rPr>
      <w:lang w:val="et-EE"/>
    </w:rPr>
  </w:style>
  <w:style w:type="character" w:customStyle="1" w:styleId="KehatekstMrk">
    <w:name w:val="Kehatekst Märk"/>
    <w:basedOn w:val="Liguvaikefont"/>
    <w:link w:val="Kehatekst"/>
    <w:uiPriority w:val="99"/>
    <w:rsid w:val="00E62596"/>
    <w:rPr>
      <w:rFonts w:ascii="Times New Roman" w:eastAsia="Times New Roman" w:hAnsi="Times New Roman" w:cs="Times New Roman"/>
      <w:sz w:val="24"/>
      <w:szCs w:val="24"/>
    </w:rPr>
  </w:style>
  <w:style w:type="paragraph" w:customStyle="1" w:styleId="Pea">
    <w:name w:val="Pea"/>
    <w:basedOn w:val="Kehatekst"/>
    <w:uiPriority w:val="99"/>
    <w:rsid w:val="00E62596"/>
    <w:pPr>
      <w:tabs>
        <w:tab w:val="left" w:pos="6521"/>
      </w:tabs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Kehatekst"/>
    <w:uiPriority w:val="99"/>
    <w:rsid w:val="00E62596"/>
    <w:pPr>
      <w:numPr>
        <w:numId w:val="1"/>
      </w:numPr>
      <w:spacing w:before="120"/>
    </w:pPr>
  </w:style>
  <w:style w:type="paragraph" w:customStyle="1" w:styleId="Bodyt">
    <w:name w:val="Bodyt"/>
    <w:basedOn w:val="Normaallaad"/>
    <w:uiPriority w:val="99"/>
    <w:rsid w:val="00E62596"/>
    <w:pPr>
      <w:numPr>
        <w:ilvl w:val="1"/>
        <w:numId w:val="1"/>
      </w:numPr>
    </w:pPr>
  </w:style>
  <w:style w:type="paragraph" w:styleId="Loendilik">
    <w:name w:val="List Paragraph"/>
    <w:basedOn w:val="Normaallaad"/>
    <w:uiPriority w:val="34"/>
    <w:qFormat/>
    <w:rsid w:val="00E6259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Merilo</dc:creator>
  <cp:keywords/>
  <dc:description/>
  <cp:lastModifiedBy>Milena Pogodajeva</cp:lastModifiedBy>
  <cp:revision>3</cp:revision>
  <dcterms:created xsi:type="dcterms:W3CDTF">2019-09-12T06:12:00Z</dcterms:created>
  <dcterms:modified xsi:type="dcterms:W3CDTF">2019-09-12T06:38:00Z</dcterms:modified>
</cp:coreProperties>
</file>